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FF51" w14:textId="77777777" w:rsidR="00E17FDE" w:rsidRDefault="00E17FDE">
      <w:pPr>
        <w:pStyle w:val="BodyText"/>
        <w:rPr>
          <w:rFonts w:ascii="Times New Roman"/>
        </w:rPr>
      </w:pPr>
    </w:p>
    <w:p w14:paraId="3F8091CE" w14:textId="77777777" w:rsidR="00E17FDE" w:rsidRDefault="00E17FDE">
      <w:pPr>
        <w:pStyle w:val="BodyText"/>
        <w:spacing w:before="6"/>
        <w:rPr>
          <w:rFonts w:ascii="Times New Roman"/>
          <w:sz w:val="24"/>
        </w:rPr>
      </w:pPr>
    </w:p>
    <w:p w14:paraId="42665B56" w14:textId="24B2E4C1" w:rsidR="00E17FDE" w:rsidRDefault="00313E87">
      <w:pPr>
        <w:pStyle w:val="Heading1"/>
      </w:pPr>
      <w:r>
        <w:t>ELIGIBILITY</w:t>
      </w:r>
    </w:p>
    <w:p w14:paraId="6BCAC15D" w14:textId="77777777" w:rsidR="00E17FDE" w:rsidRDefault="00E17FDE">
      <w:pPr>
        <w:pStyle w:val="BodyText"/>
        <w:spacing w:before="11"/>
        <w:rPr>
          <w:b/>
          <w:sz w:val="19"/>
        </w:rPr>
      </w:pPr>
    </w:p>
    <w:p w14:paraId="5C6905CB" w14:textId="77777777" w:rsidR="00E17FDE" w:rsidRDefault="00313E87">
      <w:pPr>
        <w:pStyle w:val="BodyText"/>
        <w:ind w:left="1458" w:hanging="1013"/>
      </w:pPr>
      <w:r>
        <w:t xml:space="preserve">The following benefits are available on the first day of the month after completing 60 days of employment for employees working at least 30 hours per week, excluding Relief Pool, </w:t>
      </w:r>
      <w:proofErr w:type="gramStart"/>
      <w:r>
        <w:t>PRN</w:t>
      </w:r>
      <w:proofErr w:type="gramEnd"/>
      <w:r>
        <w:t xml:space="preserve"> or Interns.</w:t>
      </w:r>
    </w:p>
    <w:p w14:paraId="44102413" w14:textId="29FD4D85" w:rsidR="00E17FDE" w:rsidRDefault="001A4C4B">
      <w:pPr>
        <w:pStyle w:val="BodyText"/>
        <w:spacing w:before="6"/>
        <w:rPr>
          <w:sz w:val="10"/>
        </w:rPr>
      </w:pPr>
      <w:r>
        <w:rPr>
          <w:noProof/>
        </w:rPr>
        <mc:AlternateContent>
          <mc:Choice Requires="wps">
            <w:drawing>
              <wp:anchor distT="0" distB="0" distL="0" distR="0" simplePos="0" relativeHeight="487587840" behindDoc="1" locked="0" layoutInCell="1" allowOverlap="1" wp14:anchorId="5DC03B39" wp14:editId="3530BE32">
                <wp:simplePos x="0" y="0"/>
                <wp:positionH relativeFrom="page">
                  <wp:posOffset>1590675</wp:posOffset>
                </wp:positionH>
                <wp:positionV relativeFrom="paragraph">
                  <wp:posOffset>111760</wp:posOffset>
                </wp:positionV>
                <wp:extent cx="4581525" cy="1270"/>
                <wp:effectExtent l="0" t="0" r="0" b="0"/>
                <wp:wrapTopAndBottom/>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1525" cy="1270"/>
                        </a:xfrm>
                        <a:custGeom>
                          <a:avLst/>
                          <a:gdLst>
                            <a:gd name="T0" fmla="+- 0 2505 2505"/>
                            <a:gd name="T1" fmla="*/ T0 w 7215"/>
                            <a:gd name="T2" fmla="+- 0 9720 2505"/>
                            <a:gd name="T3" fmla="*/ T2 w 7215"/>
                          </a:gdLst>
                          <a:ahLst/>
                          <a:cxnLst>
                            <a:cxn ang="0">
                              <a:pos x="T1" y="0"/>
                            </a:cxn>
                            <a:cxn ang="0">
                              <a:pos x="T3" y="0"/>
                            </a:cxn>
                          </a:cxnLst>
                          <a:rect l="0" t="0" r="r" b="b"/>
                          <a:pathLst>
                            <a:path w="7215">
                              <a:moveTo>
                                <a:pt x="0" y="0"/>
                              </a:moveTo>
                              <a:lnTo>
                                <a:pt x="72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3BC26" id="Freeform 11" o:spid="_x0000_s1026" style="position:absolute;margin-left:125.25pt;margin-top:8.8pt;width:360.7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" path="m,l7215,e" filled="f">
                <v:path arrowok="t" o:connecttype="custom" o:connectlocs="0,0;4581525,0" o:connectangles="0,0"/>
                <w10:wrap type="topAndBottom" anchorx="page"/>
              </v:shape>
            </w:pict>
          </mc:Fallback>
        </mc:AlternateContent>
      </w:r>
    </w:p>
    <w:p w14:paraId="3A44B2E3" w14:textId="77777777" w:rsidR="00AD458F" w:rsidRDefault="00AD458F">
      <w:pPr>
        <w:pStyle w:val="Heading1"/>
        <w:spacing w:before="82"/>
      </w:pPr>
    </w:p>
    <w:p w14:paraId="788F7AF7" w14:textId="77777777" w:rsidR="00E17FDE" w:rsidRDefault="00313E87">
      <w:pPr>
        <w:pStyle w:val="Heading1"/>
        <w:spacing w:before="82"/>
      </w:pPr>
      <w:r>
        <w:t>HEALTH</w:t>
      </w:r>
    </w:p>
    <w:p w14:paraId="336D4107" w14:textId="77777777" w:rsidR="00E17FDE" w:rsidRDefault="00E17FDE">
      <w:pPr>
        <w:pStyle w:val="BodyText"/>
        <w:spacing w:before="11"/>
        <w:rPr>
          <w:b/>
          <w:sz w:val="19"/>
        </w:rPr>
      </w:pPr>
    </w:p>
    <w:p w14:paraId="01648795" w14:textId="77777777" w:rsidR="00E17FDE" w:rsidRDefault="00313E87">
      <w:pPr>
        <w:pStyle w:val="BodyText"/>
        <w:ind w:left="220"/>
      </w:pPr>
      <w:r>
        <w:t xml:space="preserve">Blue Cross Blue Shield – participating providers can be found at </w:t>
      </w:r>
      <w:hyperlink r:id="rId9">
        <w:r>
          <w:rPr>
            <w:color w:val="0462C1"/>
            <w:u w:val="single" w:color="0462C1"/>
          </w:rPr>
          <w:t>www.bcbstx.com</w:t>
        </w:r>
      </w:hyperlink>
    </w:p>
    <w:p w14:paraId="08B21109" w14:textId="77777777" w:rsidR="00E17FDE" w:rsidRDefault="00E17FDE">
      <w:pPr>
        <w:pStyle w:val="BodyText"/>
        <w:spacing w:before="3"/>
        <w:rPr>
          <w:sz w:val="15"/>
        </w:rPr>
      </w:pPr>
    </w:p>
    <w:p w14:paraId="324438B3" w14:textId="77777777" w:rsidR="00E17FDE" w:rsidRDefault="00313E87">
      <w:pPr>
        <w:pStyle w:val="BodyText"/>
        <w:spacing w:before="59"/>
        <w:ind w:left="940"/>
      </w:pPr>
      <w:r>
        <w:t>General provisions: Benefit percentage payable</w:t>
      </w:r>
    </w:p>
    <w:p w14:paraId="7E3FF35E" w14:textId="77777777" w:rsidR="00E17FDE" w:rsidRDefault="00E17FDE">
      <w:pPr>
        <w:pStyle w:val="BodyText"/>
        <w:spacing w:before="4"/>
        <w:rPr>
          <w:sz w:val="23"/>
        </w:rPr>
      </w:pPr>
    </w:p>
    <w:tbl>
      <w:tblPr>
        <w:tblW w:w="0" w:type="auto"/>
        <w:tblInd w:w="1617" w:type="dxa"/>
        <w:tblLayout w:type="fixed"/>
        <w:tblCellMar>
          <w:left w:w="0" w:type="dxa"/>
          <w:right w:w="0" w:type="dxa"/>
        </w:tblCellMar>
        <w:tblLook w:val="01E0" w:firstRow="1" w:lastRow="1" w:firstColumn="1" w:lastColumn="1" w:noHBand="0" w:noVBand="0"/>
      </w:tblPr>
      <w:tblGrid>
        <w:gridCol w:w="1762"/>
        <w:gridCol w:w="1911"/>
        <w:gridCol w:w="1963"/>
      </w:tblGrid>
      <w:tr w:rsidR="00E17FDE" w14:paraId="6905A7FC" w14:textId="77777777">
        <w:trPr>
          <w:trHeight w:val="222"/>
        </w:trPr>
        <w:tc>
          <w:tcPr>
            <w:tcW w:w="1762" w:type="dxa"/>
          </w:tcPr>
          <w:p w14:paraId="76685884" w14:textId="77777777" w:rsidR="00E17FDE" w:rsidRDefault="00E17FDE">
            <w:pPr>
              <w:pStyle w:val="TableParagraph"/>
              <w:rPr>
                <w:rFonts w:ascii="Times New Roman"/>
                <w:sz w:val="14"/>
              </w:rPr>
            </w:pPr>
          </w:p>
        </w:tc>
        <w:tc>
          <w:tcPr>
            <w:tcW w:w="1911" w:type="dxa"/>
          </w:tcPr>
          <w:p w14:paraId="1C18AFD3" w14:textId="77777777" w:rsidR="00E17FDE" w:rsidRDefault="00313E87">
            <w:pPr>
              <w:pStyle w:val="TableParagraph"/>
              <w:spacing w:line="202" w:lineRule="exact"/>
              <w:ind w:left="448"/>
              <w:rPr>
                <w:sz w:val="20"/>
              </w:rPr>
            </w:pPr>
            <w:r>
              <w:rPr>
                <w:sz w:val="20"/>
              </w:rPr>
              <w:t>Plan Pays</w:t>
            </w:r>
          </w:p>
        </w:tc>
        <w:tc>
          <w:tcPr>
            <w:tcW w:w="1963" w:type="dxa"/>
          </w:tcPr>
          <w:p w14:paraId="7A1DEC78" w14:textId="77777777" w:rsidR="00E17FDE" w:rsidRDefault="00313E87">
            <w:pPr>
              <w:pStyle w:val="TableParagraph"/>
              <w:spacing w:line="202" w:lineRule="exact"/>
              <w:ind w:left="697"/>
              <w:rPr>
                <w:sz w:val="20"/>
              </w:rPr>
            </w:pPr>
            <w:r>
              <w:rPr>
                <w:sz w:val="20"/>
              </w:rPr>
              <w:t>Employee Pays</w:t>
            </w:r>
          </w:p>
        </w:tc>
      </w:tr>
      <w:tr w:rsidR="00E17FDE" w14:paraId="33E0ED63" w14:textId="77777777">
        <w:trPr>
          <w:trHeight w:val="244"/>
        </w:trPr>
        <w:tc>
          <w:tcPr>
            <w:tcW w:w="1762" w:type="dxa"/>
          </w:tcPr>
          <w:p w14:paraId="190A5A12" w14:textId="77777777" w:rsidR="00E17FDE" w:rsidRDefault="00313E87">
            <w:pPr>
              <w:pStyle w:val="TableParagraph"/>
              <w:spacing w:line="225" w:lineRule="exact"/>
              <w:ind w:left="50"/>
              <w:rPr>
                <w:sz w:val="20"/>
              </w:rPr>
            </w:pPr>
            <w:r>
              <w:rPr>
                <w:sz w:val="20"/>
              </w:rPr>
              <w:t>In Network</w:t>
            </w:r>
          </w:p>
        </w:tc>
        <w:tc>
          <w:tcPr>
            <w:tcW w:w="1911" w:type="dxa"/>
          </w:tcPr>
          <w:p w14:paraId="3D2E311E" w14:textId="77777777" w:rsidR="00E17FDE" w:rsidRDefault="00313E87">
            <w:pPr>
              <w:pStyle w:val="TableParagraph"/>
              <w:spacing w:line="225" w:lineRule="exact"/>
              <w:ind w:left="448"/>
              <w:rPr>
                <w:sz w:val="20"/>
              </w:rPr>
            </w:pPr>
            <w:r>
              <w:rPr>
                <w:sz w:val="20"/>
              </w:rPr>
              <w:t>80%</w:t>
            </w:r>
          </w:p>
        </w:tc>
        <w:tc>
          <w:tcPr>
            <w:tcW w:w="1963" w:type="dxa"/>
          </w:tcPr>
          <w:p w14:paraId="301F17CD" w14:textId="77777777" w:rsidR="00E17FDE" w:rsidRDefault="00313E87">
            <w:pPr>
              <w:pStyle w:val="TableParagraph"/>
              <w:spacing w:line="225" w:lineRule="exact"/>
              <w:ind w:left="697"/>
              <w:rPr>
                <w:sz w:val="20"/>
              </w:rPr>
            </w:pPr>
            <w:r>
              <w:rPr>
                <w:sz w:val="20"/>
              </w:rPr>
              <w:t>20%</w:t>
            </w:r>
          </w:p>
        </w:tc>
      </w:tr>
      <w:tr w:rsidR="00E17FDE" w14:paraId="53121461" w14:textId="77777777">
        <w:trPr>
          <w:trHeight w:val="221"/>
        </w:trPr>
        <w:tc>
          <w:tcPr>
            <w:tcW w:w="1762" w:type="dxa"/>
          </w:tcPr>
          <w:p w14:paraId="56FFC79B" w14:textId="77777777" w:rsidR="00E17FDE" w:rsidRDefault="00313E87">
            <w:pPr>
              <w:pStyle w:val="TableParagraph"/>
              <w:spacing w:line="202" w:lineRule="exact"/>
              <w:ind w:left="50"/>
              <w:rPr>
                <w:sz w:val="20"/>
              </w:rPr>
            </w:pPr>
            <w:r>
              <w:rPr>
                <w:sz w:val="20"/>
              </w:rPr>
              <w:t>Out of Network</w:t>
            </w:r>
          </w:p>
        </w:tc>
        <w:tc>
          <w:tcPr>
            <w:tcW w:w="1911" w:type="dxa"/>
          </w:tcPr>
          <w:p w14:paraId="2D995A94" w14:textId="77777777" w:rsidR="00E17FDE" w:rsidRDefault="00313E87">
            <w:pPr>
              <w:pStyle w:val="TableParagraph"/>
              <w:spacing w:line="202" w:lineRule="exact"/>
              <w:ind w:left="448"/>
              <w:rPr>
                <w:sz w:val="20"/>
              </w:rPr>
            </w:pPr>
            <w:r>
              <w:rPr>
                <w:sz w:val="20"/>
              </w:rPr>
              <w:t>50%</w:t>
            </w:r>
          </w:p>
        </w:tc>
        <w:tc>
          <w:tcPr>
            <w:tcW w:w="1963" w:type="dxa"/>
          </w:tcPr>
          <w:p w14:paraId="6F34AE5D" w14:textId="77777777" w:rsidR="00E17FDE" w:rsidRDefault="00313E87">
            <w:pPr>
              <w:pStyle w:val="TableParagraph"/>
              <w:spacing w:line="202" w:lineRule="exact"/>
              <w:ind w:left="697"/>
              <w:rPr>
                <w:sz w:val="20"/>
              </w:rPr>
            </w:pPr>
            <w:r>
              <w:rPr>
                <w:sz w:val="20"/>
              </w:rPr>
              <w:t>50%</w:t>
            </w:r>
          </w:p>
        </w:tc>
      </w:tr>
    </w:tbl>
    <w:p w14:paraId="77A4AAF8" w14:textId="77777777" w:rsidR="00E17FDE" w:rsidRDefault="00E17FDE">
      <w:pPr>
        <w:pStyle w:val="BodyText"/>
        <w:spacing w:before="2"/>
      </w:pPr>
    </w:p>
    <w:p w14:paraId="033FF537" w14:textId="77777777" w:rsidR="00E17FDE" w:rsidRDefault="00313E87">
      <w:pPr>
        <w:pStyle w:val="BodyText"/>
        <w:spacing w:before="1"/>
        <w:ind w:left="940"/>
      </w:pPr>
      <w:r>
        <w:t>Preventative Care: 100% after $20/$35 copay (in network) / 70% after deductible (out of network)</w:t>
      </w:r>
    </w:p>
    <w:p w14:paraId="47AF020B" w14:textId="77777777" w:rsidR="00E17FDE" w:rsidRDefault="00E17FDE">
      <w:pPr>
        <w:pStyle w:val="BodyText"/>
        <w:spacing w:before="10"/>
        <w:rPr>
          <w:sz w:val="19"/>
        </w:rPr>
      </w:pPr>
    </w:p>
    <w:p w14:paraId="1FEE2948" w14:textId="72300E29" w:rsidR="00E17FDE" w:rsidRDefault="00313E87">
      <w:pPr>
        <w:pStyle w:val="BodyText"/>
        <w:spacing w:before="1"/>
        <w:ind w:left="940"/>
      </w:pPr>
      <w:r>
        <w:t>Calendar Year Deductible: $</w:t>
      </w:r>
      <w:r w:rsidR="00E2087F">
        <w:t>3</w:t>
      </w:r>
      <w:r>
        <w:t>,</w:t>
      </w:r>
      <w:r w:rsidR="00E2087F">
        <w:t>0</w:t>
      </w:r>
      <w:r>
        <w:t>00 individual (in network) / $</w:t>
      </w:r>
      <w:r w:rsidR="00E2087F">
        <w:t>6</w:t>
      </w:r>
      <w:r>
        <w:t>,000 individual (out of network) / Family Deductible: $</w:t>
      </w:r>
      <w:r w:rsidR="00E255B8">
        <w:t>6</w:t>
      </w:r>
      <w:r>
        <w:t>,000 (in network) / $</w:t>
      </w:r>
      <w:r w:rsidR="00E255B8">
        <w:t>12</w:t>
      </w:r>
      <w:r>
        <w:t>,000 (out of network)</w:t>
      </w:r>
    </w:p>
    <w:p w14:paraId="0EB26C00" w14:textId="77777777" w:rsidR="00E17FDE" w:rsidRDefault="00E17FDE">
      <w:pPr>
        <w:pStyle w:val="BodyText"/>
        <w:spacing w:before="1"/>
      </w:pPr>
    </w:p>
    <w:p w14:paraId="6DE6025B" w14:textId="77777777" w:rsidR="00E17FDE" w:rsidRDefault="00313E87">
      <w:pPr>
        <w:pStyle w:val="BodyText"/>
        <w:spacing w:before="1"/>
        <w:ind w:left="940"/>
      </w:pPr>
      <w:r>
        <w:t xml:space="preserve">Deductible must be met for all medical care per calendar year except prescriptions, preventive </w:t>
      </w:r>
      <w:proofErr w:type="gramStart"/>
      <w:r>
        <w:t>service</w:t>
      </w:r>
      <w:proofErr w:type="gramEnd"/>
      <w:r>
        <w:t xml:space="preserve"> and office visits</w:t>
      </w:r>
    </w:p>
    <w:p w14:paraId="2BF54C67" w14:textId="77777777" w:rsidR="00E17FDE" w:rsidRDefault="00E17FDE">
      <w:pPr>
        <w:pStyle w:val="BodyText"/>
        <w:spacing w:before="3" w:after="1"/>
        <w:rPr>
          <w:sz w:val="23"/>
        </w:rPr>
      </w:pPr>
    </w:p>
    <w:tbl>
      <w:tblPr>
        <w:tblW w:w="0" w:type="auto"/>
        <w:tblInd w:w="1617" w:type="dxa"/>
        <w:tblLayout w:type="fixed"/>
        <w:tblCellMar>
          <w:left w:w="0" w:type="dxa"/>
          <w:right w:w="0" w:type="dxa"/>
        </w:tblCellMar>
        <w:tblLook w:val="01E0" w:firstRow="1" w:lastRow="1" w:firstColumn="1" w:lastColumn="1" w:noHBand="0" w:noVBand="0"/>
      </w:tblPr>
      <w:tblGrid>
        <w:gridCol w:w="3215"/>
        <w:gridCol w:w="1955"/>
        <w:gridCol w:w="1535"/>
      </w:tblGrid>
      <w:tr w:rsidR="00E17FDE" w14:paraId="014C7D99" w14:textId="77777777">
        <w:trPr>
          <w:trHeight w:val="222"/>
        </w:trPr>
        <w:tc>
          <w:tcPr>
            <w:tcW w:w="3215" w:type="dxa"/>
          </w:tcPr>
          <w:p w14:paraId="7C80E242" w14:textId="77777777" w:rsidR="00E17FDE" w:rsidRDefault="00313E87">
            <w:pPr>
              <w:pStyle w:val="TableParagraph"/>
              <w:spacing w:line="202" w:lineRule="exact"/>
              <w:ind w:left="50"/>
              <w:rPr>
                <w:sz w:val="20"/>
              </w:rPr>
            </w:pPr>
            <w:r>
              <w:rPr>
                <w:sz w:val="20"/>
                <w:u w:val="single"/>
              </w:rPr>
              <w:t>Out of pocket expense limit</w:t>
            </w:r>
          </w:p>
        </w:tc>
        <w:tc>
          <w:tcPr>
            <w:tcW w:w="1955" w:type="dxa"/>
          </w:tcPr>
          <w:p w14:paraId="7774EBD2" w14:textId="77777777" w:rsidR="00E17FDE" w:rsidRDefault="00313E87">
            <w:pPr>
              <w:pStyle w:val="TableParagraph"/>
              <w:spacing w:line="202" w:lineRule="exact"/>
              <w:ind w:left="435"/>
              <w:rPr>
                <w:sz w:val="20"/>
              </w:rPr>
            </w:pPr>
            <w:r>
              <w:rPr>
                <w:sz w:val="20"/>
                <w:u w:val="single"/>
              </w:rPr>
              <w:t>Per Person</w:t>
            </w:r>
          </w:p>
        </w:tc>
        <w:tc>
          <w:tcPr>
            <w:tcW w:w="1535" w:type="dxa"/>
          </w:tcPr>
          <w:p w14:paraId="5B87BC37" w14:textId="77777777" w:rsidR="00E17FDE" w:rsidRDefault="00313E87">
            <w:pPr>
              <w:pStyle w:val="TableParagraph"/>
              <w:spacing w:line="202" w:lineRule="exact"/>
              <w:ind w:left="641"/>
              <w:rPr>
                <w:sz w:val="20"/>
              </w:rPr>
            </w:pPr>
            <w:r>
              <w:rPr>
                <w:sz w:val="20"/>
                <w:u w:val="single"/>
              </w:rPr>
              <w:t>Per Family</w:t>
            </w:r>
          </w:p>
        </w:tc>
      </w:tr>
      <w:tr w:rsidR="00E17FDE" w14:paraId="632AB24A" w14:textId="77777777">
        <w:trPr>
          <w:trHeight w:val="487"/>
        </w:trPr>
        <w:tc>
          <w:tcPr>
            <w:tcW w:w="3215" w:type="dxa"/>
          </w:tcPr>
          <w:p w14:paraId="6E7B1478" w14:textId="77777777" w:rsidR="00E17FDE" w:rsidRDefault="00313E87">
            <w:pPr>
              <w:pStyle w:val="TableParagraph"/>
              <w:spacing w:line="225" w:lineRule="exact"/>
              <w:ind w:left="50"/>
              <w:rPr>
                <w:sz w:val="20"/>
              </w:rPr>
            </w:pPr>
            <w:r>
              <w:rPr>
                <w:sz w:val="20"/>
              </w:rPr>
              <w:t>In Network:</w:t>
            </w:r>
          </w:p>
          <w:p w14:paraId="02CD4126" w14:textId="77777777" w:rsidR="00E17FDE" w:rsidRDefault="00313E87">
            <w:pPr>
              <w:pStyle w:val="TableParagraph"/>
              <w:spacing w:line="242" w:lineRule="exact"/>
              <w:ind w:left="50"/>
              <w:rPr>
                <w:sz w:val="20"/>
              </w:rPr>
            </w:pPr>
            <w:r>
              <w:rPr>
                <w:sz w:val="20"/>
              </w:rPr>
              <w:t>(</w:t>
            </w:r>
            <w:proofErr w:type="gramStart"/>
            <w:r>
              <w:rPr>
                <w:sz w:val="20"/>
              </w:rPr>
              <w:t>includes</w:t>
            </w:r>
            <w:proofErr w:type="gramEnd"/>
            <w:r>
              <w:rPr>
                <w:sz w:val="20"/>
              </w:rPr>
              <w:t xml:space="preserve"> deductibles and copays)</w:t>
            </w:r>
          </w:p>
        </w:tc>
        <w:tc>
          <w:tcPr>
            <w:tcW w:w="1955" w:type="dxa"/>
          </w:tcPr>
          <w:p w14:paraId="17491012" w14:textId="77777777" w:rsidR="00E17FDE" w:rsidRDefault="00313E87">
            <w:pPr>
              <w:pStyle w:val="TableParagraph"/>
              <w:spacing w:line="226" w:lineRule="exact"/>
              <w:ind w:left="435"/>
              <w:rPr>
                <w:sz w:val="20"/>
              </w:rPr>
            </w:pPr>
            <w:r>
              <w:rPr>
                <w:sz w:val="20"/>
              </w:rPr>
              <w:t>$7,000</w:t>
            </w:r>
          </w:p>
        </w:tc>
        <w:tc>
          <w:tcPr>
            <w:tcW w:w="1535" w:type="dxa"/>
          </w:tcPr>
          <w:p w14:paraId="68FA3E08" w14:textId="77777777" w:rsidR="00E17FDE" w:rsidRDefault="00313E87">
            <w:pPr>
              <w:pStyle w:val="TableParagraph"/>
              <w:spacing w:line="226" w:lineRule="exact"/>
              <w:ind w:left="641"/>
              <w:rPr>
                <w:sz w:val="20"/>
              </w:rPr>
            </w:pPr>
            <w:r>
              <w:rPr>
                <w:sz w:val="20"/>
              </w:rPr>
              <w:t>$14,000</w:t>
            </w:r>
          </w:p>
        </w:tc>
      </w:tr>
      <w:tr w:rsidR="00E17FDE" w14:paraId="3D08E3B8" w14:textId="77777777">
        <w:trPr>
          <w:trHeight w:val="222"/>
        </w:trPr>
        <w:tc>
          <w:tcPr>
            <w:tcW w:w="3215" w:type="dxa"/>
          </w:tcPr>
          <w:p w14:paraId="7806A49C" w14:textId="77777777" w:rsidR="00E17FDE" w:rsidRDefault="00313E87">
            <w:pPr>
              <w:pStyle w:val="TableParagraph"/>
              <w:spacing w:line="202" w:lineRule="exact"/>
              <w:ind w:left="50"/>
              <w:rPr>
                <w:sz w:val="20"/>
              </w:rPr>
            </w:pPr>
            <w:r>
              <w:rPr>
                <w:sz w:val="20"/>
              </w:rPr>
              <w:t>Non-Network</w:t>
            </w:r>
          </w:p>
        </w:tc>
        <w:tc>
          <w:tcPr>
            <w:tcW w:w="1955" w:type="dxa"/>
          </w:tcPr>
          <w:p w14:paraId="31E5EBCF" w14:textId="77777777" w:rsidR="00E17FDE" w:rsidRDefault="00313E87">
            <w:pPr>
              <w:pStyle w:val="TableParagraph"/>
              <w:spacing w:line="202" w:lineRule="exact"/>
              <w:ind w:left="435"/>
              <w:rPr>
                <w:sz w:val="20"/>
              </w:rPr>
            </w:pPr>
            <w:r>
              <w:rPr>
                <w:sz w:val="20"/>
              </w:rPr>
              <w:t>$21,000</w:t>
            </w:r>
          </w:p>
        </w:tc>
        <w:tc>
          <w:tcPr>
            <w:tcW w:w="1535" w:type="dxa"/>
          </w:tcPr>
          <w:p w14:paraId="5C9436D8" w14:textId="77777777" w:rsidR="00E17FDE" w:rsidRDefault="00313E87">
            <w:pPr>
              <w:pStyle w:val="TableParagraph"/>
              <w:spacing w:line="202" w:lineRule="exact"/>
              <w:ind w:left="641"/>
              <w:rPr>
                <w:sz w:val="20"/>
              </w:rPr>
            </w:pPr>
            <w:r>
              <w:rPr>
                <w:sz w:val="20"/>
              </w:rPr>
              <w:t>$42,000</w:t>
            </w:r>
          </w:p>
        </w:tc>
      </w:tr>
    </w:tbl>
    <w:p w14:paraId="1914EF39" w14:textId="280A03E0" w:rsidR="00E17FDE" w:rsidRDefault="00313E87">
      <w:pPr>
        <w:pStyle w:val="BodyText"/>
        <w:spacing w:before="1" w:line="490" w:lineRule="atLeast"/>
        <w:ind w:left="1660" w:right="3877"/>
      </w:pPr>
      <w:r>
        <w:t>Emergency Room: $</w:t>
      </w:r>
      <w:r w:rsidR="00E255B8">
        <w:t>500</w:t>
      </w:r>
      <w:r>
        <w:t xml:space="preserve"> copay, 80% after deductible Urgent Care:</w:t>
      </w:r>
    </w:p>
    <w:p w14:paraId="532A2E54" w14:textId="77777777" w:rsidR="00E17FDE" w:rsidRDefault="00313E87">
      <w:pPr>
        <w:pStyle w:val="BodyText"/>
        <w:ind w:left="1660" w:right="1902"/>
      </w:pPr>
      <w:r>
        <w:t xml:space="preserve">In Network: $75 copay; certain diagnostics are covered 80% after deductible </w:t>
      </w:r>
      <w:proofErr w:type="gramStart"/>
      <w:r>
        <w:t>Non-Network</w:t>
      </w:r>
      <w:proofErr w:type="gramEnd"/>
      <w:r>
        <w:t>: 70% after deductible</w:t>
      </w:r>
    </w:p>
    <w:p w14:paraId="14403771" w14:textId="77777777" w:rsidR="00E17FDE" w:rsidRDefault="00313E87">
      <w:pPr>
        <w:pStyle w:val="BodyText"/>
        <w:spacing w:before="8" w:line="480" w:lineRule="atLeast"/>
        <w:ind w:left="1660" w:right="1902"/>
      </w:pPr>
      <w:r>
        <w:t>Office Visit: $20 copay for primary care / $35 copay for specialists Prescription Copays:</w:t>
      </w:r>
    </w:p>
    <w:p w14:paraId="7E9BA53E" w14:textId="77777777" w:rsidR="00E17FDE" w:rsidRDefault="00313E87">
      <w:pPr>
        <w:pStyle w:val="BodyText"/>
        <w:spacing w:before="8"/>
        <w:ind w:left="2380"/>
      </w:pPr>
      <w:r>
        <w:t>Generic drug: $10; 80% after applicable copay amount (out of network)</w:t>
      </w:r>
    </w:p>
    <w:p w14:paraId="341F2865" w14:textId="3563CC42" w:rsidR="00E17FDE" w:rsidRDefault="001A4C4B">
      <w:pPr>
        <w:pStyle w:val="BodyText"/>
        <w:ind w:left="2380" w:right="386"/>
      </w:pPr>
      <w:r>
        <w:rPr>
          <w:noProof/>
        </w:rPr>
        <mc:AlternateContent>
          <mc:Choice Requires="wps">
            <w:drawing>
              <wp:anchor distT="0" distB="0" distL="0" distR="0" simplePos="0" relativeHeight="487588352" behindDoc="1" locked="0" layoutInCell="1" allowOverlap="1" wp14:anchorId="32ACF0C5" wp14:editId="1924D749">
                <wp:simplePos x="0" y="0"/>
                <wp:positionH relativeFrom="page">
                  <wp:posOffset>1590675</wp:posOffset>
                </wp:positionH>
                <wp:positionV relativeFrom="paragraph">
                  <wp:posOffset>346075</wp:posOffset>
                </wp:positionV>
                <wp:extent cx="4581525" cy="127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1525" cy="1270"/>
                        </a:xfrm>
                        <a:custGeom>
                          <a:avLst/>
                          <a:gdLst>
                            <a:gd name="T0" fmla="+- 0 2505 2505"/>
                            <a:gd name="T1" fmla="*/ T0 w 7215"/>
                            <a:gd name="T2" fmla="+- 0 9720 2505"/>
                            <a:gd name="T3" fmla="*/ T2 w 7215"/>
                          </a:gdLst>
                          <a:ahLst/>
                          <a:cxnLst>
                            <a:cxn ang="0">
                              <a:pos x="T1" y="0"/>
                            </a:cxn>
                            <a:cxn ang="0">
                              <a:pos x="T3" y="0"/>
                            </a:cxn>
                          </a:cxnLst>
                          <a:rect l="0" t="0" r="r" b="b"/>
                          <a:pathLst>
                            <a:path w="7215">
                              <a:moveTo>
                                <a:pt x="0" y="0"/>
                              </a:moveTo>
                              <a:lnTo>
                                <a:pt x="72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9171C" id="Freeform 10" o:spid="_x0000_s1026" style="position:absolute;margin-left:125.25pt;margin-top:27.25pt;width:360.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" path="m,l7215,e" filled="f">
                <v:path arrowok="t" o:connecttype="custom" o:connectlocs="0,0;4581525,0" o:connectangles="0,0"/>
                <w10:wrap type="topAndBottom" anchorx="page"/>
              </v:shape>
            </w:pict>
          </mc:Fallback>
        </mc:AlternateContent>
      </w:r>
      <w:r w:rsidR="00313E87">
        <w:t xml:space="preserve">Preferred / Brand drugs: $40; 80% after applicable copay amount (out of network) </w:t>
      </w:r>
      <w:proofErr w:type="gramStart"/>
      <w:r w:rsidR="00313E87">
        <w:t>Non-preferred</w:t>
      </w:r>
      <w:proofErr w:type="gramEnd"/>
      <w:r w:rsidR="00313E87">
        <w:t xml:space="preserve"> drug: $60; Specialty drugs: 35% - 50% after deductible (out of network)</w:t>
      </w:r>
    </w:p>
    <w:p w14:paraId="2A5D81AF" w14:textId="77777777" w:rsidR="00E17FDE" w:rsidRDefault="00E17FDE">
      <w:pPr>
        <w:pStyle w:val="BodyText"/>
      </w:pPr>
    </w:p>
    <w:p w14:paraId="6044EBFE" w14:textId="77777777" w:rsidR="00E17FDE" w:rsidRDefault="00313E87">
      <w:pPr>
        <w:pStyle w:val="Heading1"/>
        <w:spacing w:before="151"/>
      </w:pPr>
      <w:r>
        <w:t>SECTION 125 PLAN</w:t>
      </w:r>
    </w:p>
    <w:p w14:paraId="4F1E4BCF" w14:textId="77777777" w:rsidR="00E17FDE" w:rsidRDefault="00E17FDE">
      <w:pPr>
        <w:pStyle w:val="BodyText"/>
        <w:spacing w:before="11"/>
        <w:rPr>
          <w:b/>
          <w:sz w:val="19"/>
        </w:rPr>
      </w:pPr>
    </w:p>
    <w:p w14:paraId="584F2A8D" w14:textId="6C3B53F1" w:rsidR="00E17FDE" w:rsidRDefault="00313E87">
      <w:pPr>
        <w:pStyle w:val="BodyText"/>
        <w:spacing w:line="480" w:lineRule="auto"/>
        <w:ind w:left="940" w:right="5005" w:hanging="720"/>
      </w:pPr>
      <w:r>
        <w:t>Higginbotham – higginbotham.wealthcareportal.com Flexible Spending Account - up to $2,7</w:t>
      </w:r>
      <w:r w:rsidR="00E255B8">
        <w:t>5</w:t>
      </w:r>
      <w:r>
        <w:t>0 / year Dependent Care Account - up to $5,000 / year</w:t>
      </w:r>
    </w:p>
    <w:p w14:paraId="702041B4" w14:textId="77777777" w:rsidR="00E17FDE" w:rsidRDefault="00E17FDE">
      <w:pPr>
        <w:spacing w:line="480" w:lineRule="auto"/>
        <w:sectPr w:rsidR="00E17FDE">
          <w:headerReference w:type="default" r:id="rId10"/>
          <w:footerReference w:type="default" r:id="rId11"/>
          <w:type w:val="continuous"/>
          <w:pgSz w:w="12240" w:h="15840"/>
          <w:pgMar w:top="1700" w:right="1220" w:bottom="1200" w:left="1220" w:header="468" w:footer="1012" w:gutter="0"/>
          <w:pgNumType w:start="1"/>
          <w:cols w:space="720"/>
        </w:sectPr>
      </w:pPr>
    </w:p>
    <w:p w14:paraId="20859878" w14:textId="77777777" w:rsidR="00E17FDE" w:rsidRDefault="00E17FDE">
      <w:pPr>
        <w:pStyle w:val="BodyText"/>
        <w:spacing w:before="7"/>
        <w:rPr>
          <w:sz w:val="24"/>
        </w:rPr>
      </w:pPr>
    </w:p>
    <w:p w14:paraId="4036F3A8" w14:textId="77777777" w:rsidR="00E17FDE" w:rsidRDefault="00313E87">
      <w:pPr>
        <w:pStyle w:val="Heading1"/>
        <w:spacing w:before="60"/>
      </w:pPr>
      <w:r>
        <w:t>DENTAL</w:t>
      </w:r>
    </w:p>
    <w:p w14:paraId="172E597D" w14:textId="77777777" w:rsidR="00E17FDE" w:rsidRDefault="00E17FDE">
      <w:pPr>
        <w:pStyle w:val="BodyText"/>
        <w:spacing w:before="11"/>
        <w:rPr>
          <w:b/>
          <w:sz w:val="19"/>
        </w:rPr>
      </w:pPr>
    </w:p>
    <w:p w14:paraId="682BC1A3" w14:textId="77777777" w:rsidR="00E17FDE" w:rsidRDefault="00313E87">
      <w:pPr>
        <w:pStyle w:val="BodyText"/>
        <w:ind w:left="220"/>
      </w:pPr>
      <w:r>
        <w:t>Dental Select – Gold Network</w:t>
      </w:r>
    </w:p>
    <w:p w14:paraId="71B07104" w14:textId="77777777" w:rsidR="00E17FDE" w:rsidRDefault="00E17FDE">
      <w:pPr>
        <w:pStyle w:val="BodyText"/>
        <w:spacing w:before="1"/>
      </w:pPr>
    </w:p>
    <w:p w14:paraId="18EC8863" w14:textId="77777777" w:rsidR="00E17FDE" w:rsidRDefault="00313E87">
      <w:pPr>
        <w:pStyle w:val="BodyText"/>
        <w:spacing w:line="243" w:lineRule="exact"/>
        <w:ind w:left="940"/>
      </w:pPr>
      <w:r>
        <w:t>Waiting period – No waiting period</w:t>
      </w:r>
    </w:p>
    <w:p w14:paraId="45390107" w14:textId="77777777" w:rsidR="00E17FDE" w:rsidRDefault="00313E87">
      <w:pPr>
        <w:pStyle w:val="BodyText"/>
        <w:spacing w:line="243" w:lineRule="exact"/>
        <w:ind w:left="940"/>
      </w:pPr>
      <w:r>
        <w:t>Benefits – No annual maximum limit per year, per covered person</w:t>
      </w:r>
    </w:p>
    <w:p w14:paraId="36E932D3" w14:textId="77777777" w:rsidR="00E17FDE" w:rsidRDefault="00313E87">
      <w:pPr>
        <w:pStyle w:val="BodyText"/>
        <w:spacing w:before="1"/>
        <w:ind w:left="940" w:right="1106"/>
      </w:pPr>
      <w:r>
        <w:t>Preventative services – In Network: Covered at 100%, no deductible; Out of Network: up to $42 Basic procedures – In Network: Copay ranges from $0 to $161; Out of Network: up to $74 Major procedures – No deductible, fixed copays (refer to Patient copay schedule)</w:t>
      </w:r>
    </w:p>
    <w:p w14:paraId="2B4F94DB" w14:textId="77777777" w:rsidR="00E17FDE" w:rsidRDefault="00313E87">
      <w:pPr>
        <w:pStyle w:val="BodyText"/>
        <w:spacing w:line="482" w:lineRule="auto"/>
        <w:ind w:left="220" w:right="1106" w:firstLine="719"/>
      </w:pPr>
      <w:r>
        <w:t>Orthodontics – In Network: 20% discount with listed providers; Out of Network: Not Covered Dental Select – Platinum Network</w:t>
      </w:r>
    </w:p>
    <w:p w14:paraId="270E64FC" w14:textId="77777777" w:rsidR="00E17FDE" w:rsidRDefault="00313E87">
      <w:pPr>
        <w:pStyle w:val="BodyText"/>
        <w:ind w:left="940" w:right="4562"/>
      </w:pPr>
      <w:r>
        <w:t>Waiting period for basic services – No waiting period Waiting period for major services – 12 months</w:t>
      </w:r>
    </w:p>
    <w:p w14:paraId="6E44DFB3" w14:textId="77777777" w:rsidR="00E17FDE" w:rsidRDefault="00313E87">
      <w:pPr>
        <w:pStyle w:val="BodyText"/>
        <w:ind w:left="940" w:right="3877"/>
      </w:pPr>
      <w:r>
        <w:t>Benefits - $1,000 maximum per year, per covered person Calendar year deductible - $50 / individual; $150 / family</w:t>
      </w:r>
    </w:p>
    <w:p w14:paraId="6346D328" w14:textId="77777777" w:rsidR="00E17FDE" w:rsidRDefault="00313E87">
      <w:pPr>
        <w:pStyle w:val="BodyText"/>
        <w:ind w:left="940" w:right="548"/>
      </w:pPr>
      <w:r>
        <w:t>Preventative services – In Network: Covered at 100%, no deductible; Out of Network: 100% of R&amp;C Basic procedures – In Network: 50%; Out of Network: 50% of R&amp;C</w:t>
      </w:r>
    </w:p>
    <w:p w14:paraId="2F1F8C8F" w14:textId="77777777" w:rsidR="00E17FDE" w:rsidRDefault="00313E87">
      <w:pPr>
        <w:pStyle w:val="BodyText"/>
        <w:ind w:left="940" w:right="2358"/>
      </w:pPr>
      <w:r>
        <w:t>Major procedures – In Network: 50%; Out of Network: 50% of R&amp;C Orthodontics - $1,000 maximum; In Network: 50%; Out of Network: 50% of</w:t>
      </w:r>
      <w:r>
        <w:rPr>
          <w:spacing w:val="-29"/>
        </w:rPr>
        <w:t xml:space="preserve"> </w:t>
      </w:r>
      <w:r>
        <w:t>R&amp;C</w:t>
      </w:r>
    </w:p>
    <w:p w14:paraId="68601A6C" w14:textId="3797A1ED" w:rsidR="00E17FDE" w:rsidRDefault="001A4C4B">
      <w:pPr>
        <w:pStyle w:val="BodyText"/>
        <w:spacing w:before="12"/>
        <w:rPr>
          <w:sz w:val="22"/>
        </w:rPr>
      </w:pPr>
      <w:r>
        <w:rPr>
          <w:noProof/>
        </w:rPr>
        <mc:AlternateContent>
          <mc:Choice Requires="wps">
            <w:drawing>
              <wp:anchor distT="0" distB="0" distL="0" distR="0" simplePos="0" relativeHeight="487588864" behindDoc="1" locked="0" layoutInCell="1" allowOverlap="1" wp14:anchorId="2F9D8118" wp14:editId="1D113129">
                <wp:simplePos x="0" y="0"/>
                <wp:positionH relativeFrom="page">
                  <wp:posOffset>1590675</wp:posOffset>
                </wp:positionH>
                <wp:positionV relativeFrom="paragraph">
                  <wp:posOffset>208280</wp:posOffset>
                </wp:positionV>
                <wp:extent cx="4581525" cy="1270"/>
                <wp:effectExtent l="0" t="0" r="0" b="0"/>
                <wp:wrapTopAndBottom/>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1525" cy="1270"/>
                        </a:xfrm>
                        <a:custGeom>
                          <a:avLst/>
                          <a:gdLst>
                            <a:gd name="T0" fmla="+- 0 2505 2505"/>
                            <a:gd name="T1" fmla="*/ T0 w 7215"/>
                            <a:gd name="T2" fmla="+- 0 9720 2505"/>
                            <a:gd name="T3" fmla="*/ T2 w 7215"/>
                          </a:gdLst>
                          <a:ahLst/>
                          <a:cxnLst>
                            <a:cxn ang="0">
                              <a:pos x="T1" y="0"/>
                            </a:cxn>
                            <a:cxn ang="0">
                              <a:pos x="T3" y="0"/>
                            </a:cxn>
                          </a:cxnLst>
                          <a:rect l="0" t="0" r="r" b="b"/>
                          <a:pathLst>
                            <a:path w="7215">
                              <a:moveTo>
                                <a:pt x="0" y="0"/>
                              </a:moveTo>
                              <a:lnTo>
                                <a:pt x="72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4BB56" id="Freeform 9" o:spid="_x0000_s1026" style="position:absolute;margin-left:125.25pt;margin-top:16.4pt;width:360.7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" path="m,l7215,e" filled="f">
                <v:path arrowok="t" o:connecttype="custom" o:connectlocs="0,0;4581525,0" o:connectangles="0,0"/>
                <w10:wrap type="topAndBottom" anchorx="page"/>
              </v:shape>
            </w:pict>
          </mc:Fallback>
        </mc:AlternateContent>
      </w:r>
    </w:p>
    <w:p w14:paraId="49E27E38" w14:textId="77777777" w:rsidR="00E17FDE" w:rsidRDefault="00313E87">
      <w:pPr>
        <w:pStyle w:val="Heading1"/>
        <w:spacing w:before="118"/>
      </w:pPr>
      <w:r>
        <w:t>VISION</w:t>
      </w:r>
    </w:p>
    <w:p w14:paraId="11111425" w14:textId="77777777" w:rsidR="00E17FDE" w:rsidRDefault="00E17FDE">
      <w:pPr>
        <w:pStyle w:val="BodyText"/>
        <w:spacing w:before="1"/>
        <w:rPr>
          <w:b/>
        </w:rPr>
      </w:pPr>
    </w:p>
    <w:p w14:paraId="573E9533" w14:textId="4C4AF628" w:rsidR="00E17FDE" w:rsidRDefault="007253B8">
      <w:pPr>
        <w:pStyle w:val="BodyText"/>
        <w:spacing w:before="1"/>
        <w:ind w:left="220"/>
      </w:pPr>
      <w:r>
        <w:t>Blue Cross Blue Shield</w:t>
      </w:r>
    </w:p>
    <w:p w14:paraId="16EEA37E" w14:textId="77777777" w:rsidR="00E17FDE" w:rsidRDefault="00E17FDE">
      <w:pPr>
        <w:pStyle w:val="BodyText"/>
        <w:spacing w:before="11"/>
        <w:rPr>
          <w:sz w:val="19"/>
        </w:rPr>
      </w:pPr>
    </w:p>
    <w:p w14:paraId="5C02C3B5" w14:textId="0593AB27" w:rsidR="00E17FDE" w:rsidRDefault="00313E87">
      <w:pPr>
        <w:pStyle w:val="BodyText"/>
        <w:ind w:left="940"/>
      </w:pPr>
      <w:r>
        <w:t>Office visit copay: $10 In Network; up to $3</w:t>
      </w:r>
      <w:r w:rsidR="007253B8">
        <w:t>0</w:t>
      </w:r>
      <w:r>
        <w:t xml:space="preserve"> </w:t>
      </w:r>
      <w:proofErr w:type="gramStart"/>
      <w:r>
        <w:t>Non-Network</w:t>
      </w:r>
      <w:proofErr w:type="gramEnd"/>
    </w:p>
    <w:p w14:paraId="711AD3AA" w14:textId="6742C69C" w:rsidR="00E17FDE" w:rsidRDefault="00313E87">
      <w:pPr>
        <w:pStyle w:val="BodyText"/>
        <w:spacing w:before="1"/>
        <w:ind w:left="940" w:right="1256"/>
      </w:pPr>
      <w:r>
        <w:t>Frame Allowance: $100 allowance, 20% off balance In Network; up to $50 Non-Network Single Vision/Bifocal Lens/Trifocal Lens copay: $</w:t>
      </w:r>
      <w:r w:rsidR="007253B8">
        <w:t>25</w:t>
      </w:r>
      <w:r>
        <w:t xml:space="preserve"> In Network; up to $55 </w:t>
      </w:r>
      <w:proofErr w:type="gramStart"/>
      <w:r>
        <w:t>Non-Network</w:t>
      </w:r>
      <w:proofErr w:type="gramEnd"/>
    </w:p>
    <w:p w14:paraId="2D370397" w14:textId="29F3C3F0" w:rsidR="00E17FDE" w:rsidRDefault="001A4C4B">
      <w:pPr>
        <w:pStyle w:val="BodyText"/>
        <w:spacing w:before="1"/>
        <w:rPr>
          <w:sz w:val="18"/>
        </w:rPr>
      </w:pPr>
      <w:r>
        <w:rPr>
          <w:noProof/>
        </w:rPr>
        <mc:AlternateContent>
          <mc:Choice Requires="wps">
            <w:drawing>
              <wp:anchor distT="0" distB="0" distL="0" distR="0" simplePos="0" relativeHeight="487589376" behindDoc="1" locked="0" layoutInCell="1" allowOverlap="1" wp14:anchorId="486E5327" wp14:editId="168290A5">
                <wp:simplePos x="0" y="0"/>
                <wp:positionH relativeFrom="page">
                  <wp:posOffset>1590675</wp:posOffset>
                </wp:positionH>
                <wp:positionV relativeFrom="paragraph">
                  <wp:posOffset>170180</wp:posOffset>
                </wp:positionV>
                <wp:extent cx="4581525"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1525" cy="1270"/>
                        </a:xfrm>
                        <a:custGeom>
                          <a:avLst/>
                          <a:gdLst>
                            <a:gd name="T0" fmla="+- 0 2505 2505"/>
                            <a:gd name="T1" fmla="*/ T0 w 7215"/>
                            <a:gd name="T2" fmla="+- 0 9720 2505"/>
                            <a:gd name="T3" fmla="*/ T2 w 7215"/>
                          </a:gdLst>
                          <a:ahLst/>
                          <a:cxnLst>
                            <a:cxn ang="0">
                              <a:pos x="T1" y="0"/>
                            </a:cxn>
                            <a:cxn ang="0">
                              <a:pos x="T3" y="0"/>
                            </a:cxn>
                          </a:cxnLst>
                          <a:rect l="0" t="0" r="r" b="b"/>
                          <a:pathLst>
                            <a:path w="7215">
                              <a:moveTo>
                                <a:pt x="0" y="0"/>
                              </a:moveTo>
                              <a:lnTo>
                                <a:pt x="72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62FE2" id="Freeform 8" o:spid="_x0000_s1026" style="position:absolute;margin-left:125.25pt;margin-top:13.4pt;width:360.7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" path="m,l7215,e" filled="f">
                <v:path arrowok="t" o:connecttype="custom" o:connectlocs="0,0;4581525,0" o:connectangles="0,0"/>
                <w10:wrap type="topAndBottom" anchorx="page"/>
              </v:shape>
            </w:pict>
          </mc:Fallback>
        </mc:AlternateContent>
      </w:r>
    </w:p>
    <w:p w14:paraId="329181D0" w14:textId="77777777" w:rsidR="00E17FDE" w:rsidRDefault="00E17FDE">
      <w:pPr>
        <w:pStyle w:val="BodyText"/>
        <w:rPr>
          <w:sz w:val="15"/>
        </w:rPr>
      </w:pPr>
    </w:p>
    <w:p w14:paraId="132DC6C2" w14:textId="77777777" w:rsidR="00E17FDE" w:rsidRDefault="00313E87">
      <w:pPr>
        <w:pStyle w:val="Heading1"/>
        <w:spacing w:before="0"/>
      </w:pPr>
      <w:r>
        <w:t>EMPLOYEE ASSISTANCE PROGRAM</w:t>
      </w:r>
    </w:p>
    <w:p w14:paraId="5E2EAACF" w14:textId="77777777" w:rsidR="00E17FDE" w:rsidRDefault="00E17FDE">
      <w:pPr>
        <w:pStyle w:val="BodyText"/>
        <w:spacing w:before="11"/>
        <w:rPr>
          <w:b/>
          <w:sz w:val="19"/>
        </w:rPr>
      </w:pPr>
    </w:p>
    <w:p w14:paraId="3F5BB917" w14:textId="77777777" w:rsidR="00E17FDE" w:rsidRDefault="00313E87">
      <w:pPr>
        <w:pStyle w:val="BodyText"/>
        <w:ind w:left="220"/>
      </w:pPr>
      <w:r>
        <w:t>Alliance Work Partners</w:t>
      </w:r>
    </w:p>
    <w:p w14:paraId="3CD884CB" w14:textId="77777777" w:rsidR="00E17FDE" w:rsidRDefault="00E17FDE">
      <w:pPr>
        <w:pStyle w:val="BodyText"/>
        <w:spacing w:before="1"/>
      </w:pPr>
    </w:p>
    <w:p w14:paraId="596B26A1" w14:textId="77777777" w:rsidR="00E17FDE" w:rsidRDefault="00B828BB">
      <w:pPr>
        <w:pStyle w:val="BodyText"/>
        <w:ind w:left="940" w:right="4784"/>
      </w:pPr>
      <w:hyperlink r:id="rId12">
        <w:r w:rsidR="00313E87">
          <w:rPr>
            <w:color w:val="0462C1"/>
            <w:u w:val="single" w:color="0462C1"/>
          </w:rPr>
          <w:t>www.alliancewp.com</w:t>
        </w:r>
        <w:r w:rsidR="00313E87">
          <w:rPr>
            <w:color w:val="0462C1"/>
          </w:rPr>
          <w:t xml:space="preserve"> </w:t>
        </w:r>
      </w:hyperlink>
      <w:r w:rsidR="00313E87">
        <w:t>– register code AWP-BT-272 1-800-343-3822</w:t>
      </w:r>
    </w:p>
    <w:p w14:paraId="7EB5C1E1" w14:textId="77777777" w:rsidR="00E17FDE" w:rsidRDefault="00313E87">
      <w:pPr>
        <w:pStyle w:val="BodyText"/>
        <w:spacing w:line="243" w:lineRule="exact"/>
        <w:ind w:left="940"/>
      </w:pPr>
      <w:r>
        <w:t>1-800-334-TEEN (8336) teen line</w:t>
      </w:r>
    </w:p>
    <w:p w14:paraId="1DDBDB50" w14:textId="77777777" w:rsidR="00E17FDE" w:rsidRDefault="00E17FDE">
      <w:pPr>
        <w:pStyle w:val="BodyText"/>
        <w:spacing w:before="2"/>
      </w:pPr>
    </w:p>
    <w:p w14:paraId="1679483C" w14:textId="77777777" w:rsidR="00E17FDE" w:rsidRDefault="00313E87">
      <w:pPr>
        <w:pStyle w:val="BodyText"/>
        <w:ind w:left="1660" w:right="117"/>
      </w:pPr>
      <w:r>
        <w:t>The plan includes an Employee Assistance Program through Alliance Work Partners. The EAP provides a resource to resolve personal family, financial and legal problems for participants and their dependents.</w:t>
      </w:r>
    </w:p>
    <w:p w14:paraId="45D4D3CE" w14:textId="77777777" w:rsidR="00E17FDE" w:rsidRDefault="00E17FDE">
      <w:pPr>
        <w:sectPr w:rsidR="00E17FDE">
          <w:pgSz w:w="12240" w:h="15840"/>
          <w:pgMar w:top="1920" w:right="1220" w:bottom="1200" w:left="1220" w:header="468" w:footer="1012" w:gutter="0"/>
          <w:cols w:space="720"/>
        </w:sectPr>
      </w:pPr>
    </w:p>
    <w:p w14:paraId="10CE4D8C" w14:textId="77777777" w:rsidR="00E17FDE" w:rsidRDefault="00E17FDE">
      <w:pPr>
        <w:pStyle w:val="BodyText"/>
        <w:spacing w:before="8" w:after="1"/>
      </w:pPr>
    </w:p>
    <w:p w14:paraId="5581A0D1" w14:textId="01B1FE79" w:rsidR="00E17FDE" w:rsidRDefault="001A4C4B">
      <w:pPr>
        <w:pStyle w:val="BodyText"/>
        <w:spacing w:line="20" w:lineRule="exact"/>
        <w:ind w:left="227"/>
        <w:rPr>
          <w:sz w:val="2"/>
        </w:rPr>
      </w:pPr>
      <w:r>
        <w:rPr>
          <w:noProof/>
          <w:sz w:val="2"/>
        </w:rPr>
        <mc:AlternateContent>
          <mc:Choice Requires="wpg">
            <w:drawing>
              <wp:inline distT="0" distB="0" distL="0" distR="0" wp14:anchorId="4B78EC6A" wp14:editId="78DAEC8E">
                <wp:extent cx="5981700" cy="10160"/>
                <wp:effectExtent l="4445" t="2540" r="5080" b="6350"/>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0160"/>
                          <a:chOff x="0" y="0"/>
                          <a:chExt cx="9420" cy="16"/>
                        </a:xfrm>
                      </wpg:grpSpPr>
                      <wps:wsp>
                        <wps:cNvPr id="10" name="Line 7"/>
                        <wps:cNvCnPr>
                          <a:cxnSpLocks noChangeShapeType="1"/>
                        </wps:cNvCnPr>
                        <wps:spPr bwMode="auto">
                          <a:xfrm>
                            <a:off x="8" y="8"/>
                            <a:ext cx="9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C346FB" id="Group 6" o:spid="_x0000_s1026" style="width:471pt;height:.8pt;mso-position-horizontal-relative:char;mso-position-vertical-relative:line" coordsize="94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">
                <v:line id="Line 7" o:spid="_x0000_s1027" style="position:absolute;visibility:visible;mso-wrap-style:square" from="8,8" to="94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anchorlock/>
              </v:group>
            </w:pict>
          </mc:Fallback>
        </mc:AlternateContent>
      </w:r>
    </w:p>
    <w:p w14:paraId="69034B2A" w14:textId="77777777" w:rsidR="00E17FDE" w:rsidRDefault="00313E87">
      <w:pPr>
        <w:pStyle w:val="Heading1"/>
      </w:pPr>
      <w:r>
        <w:t>OPTIONAL INSURANCE</w:t>
      </w:r>
    </w:p>
    <w:p w14:paraId="3E6770E9" w14:textId="77777777" w:rsidR="00E17FDE" w:rsidRDefault="00E17FDE">
      <w:pPr>
        <w:pStyle w:val="BodyText"/>
        <w:spacing w:before="11"/>
        <w:rPr>
          <w:b/>
          <w:sz w:val="19"/>
        </w:rPr>
      </w:pPr>
    </w:p>
    <w:p w14:paraId="21636EA4" w14:textId="5862FA56" w:rsidR="00E17FDE" w:rsidRDefault="00802340">
      <w:pPr>
        <w:pStyle w:val="BodyText"/>
        <w:ind w:left="220"/>
      </w:pPr>
      <w:r>
        <w:t>Dearborn National</w:t>
      </w:r>
    </w:p>
    <w:p w14:paraId="7E9854CD" w14:textId="77777777" w:rsidR="00E17FDE" w:rsidRDefault="00E17FDE">
      <w:pPr>
        <w:pStyle w:val="BodyText"/>
        <w:spacing w:before="1"/>
      </w:pPr>
    </w:p>
    <w:p w14:paraId="0B9CF329" w14:textId="77777777" w:rsidR="00E17FDE" w:rsidRDefault="00B828BB">
      <w:pPr>
        <w:pStyle w:val="BodyText"/>
        <w:spacing w:before="1"/>
        <w:ind w:left="940" w:right="6559"/>
      </w:pPr>
      <w:hyperlink r:id="rId13">
        <w:r w:rsidR="00313E87">
          <w:rPr>
            <w:color w:val="0462C1"/>
            <w:w w:val="95"/>
            <w:u w:val="single" w:color="0462C1"/>
          </w:rPr>
          <w:t>www.dearbornnational.com</w:t>
        </w:r>
      </w:hyperlink>
      <w:r w:rsidR="00313E87">
        <w:rPr>
          <w:color w:val="0462C1"/>
          <w:w w:val="95"/>
        </w:rPr>
        <w:t xml:space="preserve"> </w:t>
      </w:r>
      <w:r w:rsidR="00313E87">
        <w:t>800-348-4512</w:t>
      </w:r>
    </w:p>
    <w:p w14:paraId="1F292E5C" w14:textId="77777777" w:rsidR="00E17FDE" w:rsidRDefault="00E17FDE">
      <w:pPr>
        <w:pStyle w:val="BodyText"/>
        <w:spacing w:before="11"/>
        <w:rPr>
          <w:sz w:val="19"/>
        </w:rPr>
      </w:pPr>
    </w:p>
    <w:p w14:paraId="38B29608" w14:textId="4841B1A7" w:rsidR="009E3BC5" w:rsidRDefault="001A4C4B" w:rsidP="009E3BC5">
      <w:pPr>
        <w:pStyle w:val="BodyText"/>
        <w:spacing w:before="1"/>
        <w:ind w:left="1660"/>
      </w:pPr>
      <w:r>
        <w:rPr>
          <w:noProof/>
        </w:rPr>
        <mc:AlternateContent>
          <mc:Choice Requires="wps">
            <w:drawing>
              <wp:anchor distT="0" distB="0" distL="0" distR="0" simplePos="0" relativeHeight="487590400" behindDoc="1" locked="0" layoutInCell="1" allowOverlap="1" wp14:anchorId="53A88B20" wp14:editId="11AC0D3D">
                <wp:simplePos x="0" y="0"/>
                <wp:positionH relativeFrom="page">
                  <wp:posOffset>1590675</wp:posOffset>
                </wp:positionH>
                <wp:positionV relativeFrom="paragraph">
                  <wp:posOffset>233680</wp:posOffset>
                </wp:positionV>
                <wp:extent cx="4581525"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1525" cy="1270"/>
                        </a:xfrm>
                        <a:custGeom>
                          <a:avLst/>
                          <a:gdLst>
                            <a:gd name="T0" fmla="+- 0 2505 2505"/>
                            <a:gd name="T1" fmla="*/ T0 w 7215"/>
                            <a:gd name="T2" fmla="+- 0 9720 2505"/>
                            <a:gd name="T3" fmla="*/ T2 w 7215"/>
                          </a:gdLst>
                          <a:ahLst/>
                          <a:cxnLst>
                            <a:cxn ang="0">
                              <a:pos x="T1" y="0"/>
                            </a:cxn>
                            <a:cxn ang="0">
                              <a:pos x="T3" y="0"/>
                            </a:cxn>
                          </a:cxnLst>
                          <a:rect l="0" t="0" r="r" b="b"/>
                          <a:pathLst>
                            <a:path w="7215">
                              <a:moveTo>
                                <a:pt x="0" y="0"/>
                              </a:moveTo>
                              <a:lnTo>
                                <a:pt x="72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7F5E9" id="Freeform 5" o:spid="_x0000_s1026" style="position:absolute;margin-left:125.25pt;margin-top:18.4pt;width:360.7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" path="m,l7215,e" filled="f">
                <v:path arrowok="t" o:connecttype="custom" o:connectlocs="0,0;4581525,0" o:connectangles="0,0"/>
                <w10:wrap type="topAndBottom" anchorx="page"/>
              </v:shape>
            </w:pict>
          </mc:Fallback>
        </mc:AlternateContent>
      </w:r>
      <w:r w:rsidR="00313E87">
        <w:t>Long term disability</w:t>
      </w:r>
      <w:r w:rsidR="002441EA">
        <w:t>, Accident, Critical Illness</w:t>
      </w:r>
    </w:p>
    <w:p w14:paraId="1738FF84" w14:textId="00AF3762" w:rsidR="009E3BC5" w:rsidRDefault="009E3BC5" w:rsidP="009E3BC5">
      <w:pPr>
        <w:pStyle w:val="BodyText"/>
        <w:spacing w:before="1"/>
        <w:ind w:left="1660"/>
      </w:pPr>
    </w:p>
    <w:p w14:paraId="5CEC6891" w14:textId="77777777" w:rsidR="009E3BC5" w:rsidRDefault="009E3BC5" w:rsidP="009E3BC5">
      <w:pPr>
        <w:pStyle w:val="BodyText"/>
        <w:spacing w:before="1"/>
        <w:ind w:left="1660"/>
      </w:pPr>
    </w:p>
    <w:p w14:paraId="132B0B99" w14:textId="77777777" w:rsidR="00E17FDE" w:rsidRDefault="00313E87">
      <w:pPr>
        <w:pStyle w:val="Heading1"/>
        <w:spacing w:before="85"/>
      </w:pPr>
      <w:r>
        <w:t>LIFE INSURANCE</w:t>
      </w:r>
    </w:p>
    <w:p w14:paraId="7568B902" w14:textId="77777777" w:rsidR="00E17FDE" w:rsidRDefault="00E17FDE">
      <w:pPr>
        <w:pStyle w:val="BodyText"/>
        <w:spacing w:before="11"/>
        <w:rPr>
          <w:b/>
          <w:sz w:val="19"/>
        </w:rPr>
      </w:pPr>
    </w:p>
    <w:p w14:paraId="2E4C3EAE" w14:textId="02D678B6" w:rsidR="00E17FDE" w:rsidRDefault="00D526D7">
      <w:pPr>
        <w:pStyle w:val="BodyText"/>
        <w:spacing w:before="1"/>
        <w:ind w:left="1660" w:right="117"/>
      </w:pPr>
      <w:r>
        <w:t>All</w:t>
      </w:r>
      <w:r w:rsidR="00313E87">
        <w:t xml:space="preserve"> eligible employees will receive an employer-sponsored basic life insurance policy </w:t>
      </w:r>
      <w:r>
        <w:t xml:space="preserve">of $5,000 </w:t>
      </w:r>
      <w:r w:rsidR="00313E87">
        <w:t xml:space="preserve">through Dearborn National. Optional supplemental coverage as well as spouse and eligible dependent policies are available to purchase. Dearborn National includes beneficiary and travel resource services with all basic policies. All policies are subject to an age reduction schedule. Employee is responsible for submitting an </w:t>
      </w:r>
      <w:r w:rsidR="00F320A1">
        <w:t>E</w:t>
      </w:r>
      <w:r w:rsidR="00313E87">
        <w:t>vidence of</w:t>
      </w:r>
      <w:r w:rsidR="00F320A1">
        <w:t xml:space="preserve"> I</w:t>
      </w:r>
      <w:r w:rsidR="00313E87">
        <w:t>nsurability</w:t>
      </w:r>
      <w:r w:rsidR="00F320A1">
        <w:t xml:space="preserve"> F</w:t>
      </w:r>
      <w:r w:rsidR="00313E87">
        <w:t>orm</w:t>
      </w:r>
      <w:r w:rsidR="00F320A1">
        <w:t>,</w:t>
      </w:r>
      <w:r w:rsidR="00313E87">
        <w:t xml:space="preserve"> if necessary for the policy. Contact your Benefits Coordinator for plan details and costs.</w:t>
      </w:r>
    </w:p>
    <w:p w14:paraId="3E0D784C" w14:textId="66C35F2E" w:rsidR="00E17FDE" w:rsidRDefault="001A4C4B">
      <w:pPr>
        <w:pStyle w:val="BodyText"/>
        <w:spacing w:before="4"/>
        <w:rPr>
          <w:sz w:val="8"/>
        </w:rPr>
      </w:pPr>
      <w:r>
        <w:rPr>
          <w:noProof/>
        </w:rPr>
        <mc:AlternateContent>
          <mc:Choice Requires="wps">
            <w:drawing>
              <wp:anchor distT="0" distB="0" distL="0" distR="0" simplePos="0" relativeHeight="487590912" behindDoc="1" locked="0" layoutInCell="1" allowOverlap="1" wp14:anchorId="03EE2D29" wp14:editId="6167D0D5">
                <wp:simplePos x="0" y="0"/>
                <wp:positionH relativeFrom="page">
                  <wp:posOffset>1590675</wp:posOffset>
                </wp:positionH>
                <wp:positionV relativeFrom="paragraph">
                  <wp:posOffset>95250</wp:posOffset>
                </wp:positionV>
                <wp:extent cx="4581525"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1525" cy="1270"/>
                        </a:xfrm>
                        <a:custGeom>
                          <a:avLst/>
                          <a:gdLst>
                            <a:gd name="T0" fmla="+- 0 2505 2505"/>
                            <a:gd name="T1" fmla="*/ T0 w 7215"/>
                            <a:gd name="T2" fmla="+- 0 9720 2505"/>
                            <a:gd name="T3" fmla="*/ T2 w 7215"/>
                          </a:gdLst>
                          <a:ahLst/>
                          <a:cxnLst>
                            <a:cxn ang="0">
                              <a:pos x="T1" y="0"/>
                            </a:cxn>
                            <a:cxn ang="0">
                              <a:pos x="T3" y="0"/>
                            </a:cxn>
                          </a:cxnLst>
                          <a:rect l="0" t="0" r="r" b="b"/>
                          <a:pathLst>
                            <a:path w="7215">
                              <a:moveTo>
                                <a:pt x="0" y="0"/>
                              </a:moveTo>
                              <a:lnTo>
                                <a:pt x="72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B2882" id="Freeform 4" o:spid="_x0000_s1026" style="position:absolute;margin-left:125.25pt;margin-top:7.5pt;width:360.7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" path="m,l7215,e" filled="f">
                <v:path arrowok="t" o:connecttype="custom" o:connectlocs="0,0;4581525,0" o:connectangles="0,0"/>
                <w10:wrap type="topAndBottom" anchorx="page"/>
              </v:shape>
            </w:pict>
          </mc:Fallback>
        </mc:AlternateContent>
      </w:r>
    </w:p>
    <w:p w14:paraId="5487154D" w14:textId="77777777" w:rsidR="00D526D7" w:rsidRDefault="00D526D7">
      <w:pPr>
        <w:pStyle w:val="Heading1"/>
        <w:spacing w:before="57"/>
      </w:pPr>
    </w:p>
    <w:p w14:paraId="25CCC258" w14:textId="360E0FF6" w:rsidR="00E17FDE" w:rsidRDefault="00313E87">
      <w:pPr>
        <w:pStyle w:val="Heading1"/>
        <w:spacing w:before="57"/>
      </w:pPr>
      <w:r>
        <w:t>RETIREMENT</w:t>
      </w:r>
    </w:p>
    <w:p w14:paraId="3B486F6E" w14:textId="70751007" w:rsidR="00E17FDE" w:rsidRDefault="00313E87">
      <w:pPr>
        <w:pStyle w:val="BodyText"/>
        <w:spacing w:before="41" w:line="490" w:lineRule="exact"/>
        <w:ind w:left="940" w:right="6717" w:hanging="720"/>
      </w:pPr>
      <w:r>
        <w:t xml:space="preserve">Institutional </w:t>
      </w:r>
      <w:r w:rsidR="00F320A1">
        <w:t>S</w:t>
      </w:r>
      <w:r>
        <w:t xml:space="preserve">ecurities Corporation </w:t>
      </w:r>
      <w:hyperlink r:id="rId14" w:history="1">
        <w:r w:rsidR="00F320A1" w:rsidRPr="00D5025E">
          <w:rPr>
            <w:rStyle w:val="Hyperlink"/>
          </w:rPr>
          <w:t>www.iscgroup.com</w:t>
        </w:r>
      </w:hyperlink>
    </w:p>
    <w:p w14:paraId="64E7910C" w14:textId="77777777" w:rsidR="00E17FDE" w:rsidRDefault="00313E87">
      <w:pPr>
        <w:pStyle w:val="BodyText"/>
        <w:spacing w:line="198" w:lineRule="exact"/>
        <w:ind w:left="940"/>
      </w:pPr>
      <w:r>
        <w:t>800-888-3520</w:t>
      </w:r>
    </w:p>
    <w:p w14:paraId="22B45B25" w14:textId="77777777" w:rsidR="00E17FDE" w:rsidRDefault="00E17FDE">
      <w:pPr>
        <w:pStyle w:val="BodyText"/>
        <w:spacing w:before="2"/>
      </w:pPr>
    </w:p>
    <w:p w14:paraId="7BEED067" w14:textId="77777777" w:rsidR="00701474" w:rsidRDefault="00313E87" w:rsidP="00F320A1">
      <w:pPr>
        <w:pStyle w:val="BodyText"/>
        <w:tabs>
          <w:tab w:val="left" w:pos="4540"/>
        </w:tabs>
        <w:ind w:left="1660" w:right="715"/>
      </w:pPr>
      <w:r>
        <w:t>Plans available</w:t>
      </w:r>
      <w:r w:rsidR="00701474">
        <w:t xml:space="preserve"> through One America</w:t>
      </w:r>
      <w:r>
        <w:t>: 457, 403(</w:t>
      </w:r>
      <w:r w:rsidRPr="00AD458F">
        <w:t>b)</w:t>
      </w:r>
      <w:r w:rsidR="00AA1560" w:rsidRPr="00AD458F">
        <w:t xml:space="preserve"> and </w:t>
      </w:r>
      <w:r w:rsidR="00AD458F" w:rsidRPr="00AD458F">
        <w:t xml:space="preserve">457 </w:t>
      </w:r>
      <w:r w:rsidR="00AA1560" w:rsidRPr="00AD458F">
        <w:t>Roth Deferral</w:t>
      </w:r>
      <w:r w:rsidR="00F320A1">
        <w:t xml:space="preserve">.  </w:t>
      </w:r>
    </w:p>
    <w:p w14:paraId="78A8A3AA" w14:textId="77777777" w:rsidR="00701474" w:rsidRDefault="00701474" w:rsidP="00F320A1">
      <w:pPr>
        <w:pStyle w:val="BodyText"/>
        <w:tabs>
          <w:tab w:val="left" w:pos="4540"/>
        </w:tabs>
        <w:ind w:left="1660" w:right="715"/>
      </w:pPr>
    </w:p>
    <w:p w14:paraId="43AFB121" w14:textId="77777777" w:rsidR="00701474" w:rsidRDefault="00F320A1" w:rsidP="00F320A1">
      <w:pPr>
        <w:pStyle w:val="BodyText"/>
        <w:tabs>
          <w:tab w:val="left" w:pos="4540"/>
        </w:tabs>
        <w:ind w:left="1660" w:right="715"/>
      </w:pPr>
      <w:r>
        <w:t xml:space="preserve">Eligible employees are </w:t>
      </w:r>
      <w:proofErr w:type="gramStart"/>
      <w:r>
        <w:t>auto-enrolled</w:t>
      </w:r>
      <w:proofErr w:type="gramEnd"/>
      <w:r>
        <w:t xml:space="preserve"> </w:t>
      </w:r>
      <w:r w:rsidR="00701474">
        <w:t xml:space="preserve">upon employment </w:t>
      </w:r>
      <w:r>
        <w:t xml:space="preserve">in this benefit at the minimum of 5% contribution.  BTCS contributes 7% in a 401(a) plan.  </w:t>
      </w:r>
    </w:p>
    <w:p w14:paraId="7C872427" w14:textId="77777777" w:rsidR="00701474" w:rsidRDefault="00701474" w:rsidP="00F320A1">
      <w:pPr>
        <w:pStyle w:val="BodyText"/>
        <w:tabs>
          <w:tab w:val="left" w:pos="4540"/>
        </w:tabs>
        <w:ind w:left="1660" w:right="715"/>
      </w:pPr>
    </w:p>
    <w:p w14:paraId="227FEA09" w14:textId="462B0C64" w:rsidR="00E17FDE" w:rsidRDefault="00F320A1" w:rsidP="00F320A1">
      <w:pPr>
        <w:pStyle w:val="BodyText"/>
        <w:tabs>
          <w:tab w:val="left" w:pos="4540"/>
        </w:tabs>
        <w:ind w:left="1660" w:right="715"/>
        <w:rPr>
          <w:sz w:val="16"/>
        </w:rPr>
      </w:pPr>
      <w:r>
        <w:t xml:space="preserve">Graduated vesting schedule up to 100% upon five years of full-time employment.  </w:t>
      </w:r>
      <w:r w:rsidR="00313E87" w:rsidRPr="00AD458F">
        <w:t xml:space="preserve"> </w:t>
      </w:r>
    </w:p>
    <w:p w14:paraId="20421B7C" w14:textId="77777777" w:rsidR="00E17FDE" w:rsidRDefault="00E17FDE">
      <w:pPr>
        <w:spacing w:line="237" w:lineRule="auto"/>
        <w:rPr>
          <w:sz w:val="16"/>
        </w:rPr>
        <w:sectPr w:rsidR="00E17FDE">
          <w:pgSz w:w="12240" w:h="15840"/>
          <w:pgMar w:top="1700" w:right="1220" w:bottom="1200" w:left="1220" w:header="468" w:footer="1012" w:gutter="0"/>
          <w:cols w:space="720"/>
        </w:sectPr>
      </w:pPr>
    </w:p>
    <w:p w14:paraId="23253113" w14:textId="77777777" w:rsidR="00E17FDE" w:rsidRDefault="00E17FDE">
      <w:pPr>
        <w:pStyle w:val="BodyText"/>
      </w:pPr>
    </w:p>
    <w:p w14:paraId="64D87540" w14:textId="77777777" w:rsidR="00E17FDE" w:rsidRDefault="00E17FDE">
      <w:pPr>
        <w:pStyle w:val="BodyText"/>
        <w:spacing w:before="9"/>
        <w:rPr>
          <w:sz w:val="10"/>
        </w:rPr>
      </w:pPr>
    </w:p>
    <w:p w14:paraId="5F16FFCD" w14:textId="10EFB9F0" w:rsidR="00E17FDE" w:rsidRDefault="001A4C4B">
      <w:pPr>
        <w:pStyle w:val="BodyText"/>
        <w:spacing w:line="20" w:lineRule="exact"/>
        <w:ind w:left="227"/>
        <w:rPr>
          <w:sz w:val="2"/>
        </w:rPr>
      </w:pPr>
      <w:r>
        <w:rPr>
          <w:noProof/>
          <w:sz w:val="2"/>
        </w:rPr>
        <mc:AlternateContent>
          <mc:Choice Requires="wpg">
            <w:drawing>
              <wp:inline distT="0" distB="0" distL="0" distR="0" wp14:anchorId="63472BE6" wp14:editId="3DC02F9F">
                <wp:extent cx="5981700" cy="10160"/>
                <wp:effectExtent l="4445" t="3810" r="5080" b="508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0160"/>
                          <a:chOff x="0" y="0"/>
                          <a:chExt cx="9420" cy="16"/>
                        </a:xfrm>
                      </wpg:grpSpPr>
                      <wps:wsp>
                        <wps:cNvPr id="17" name="Line 3"/>
                        <wps:cNvCnPr>
                          <a:cxnSpLocks noChangeShapeType="1"/>
                        </wps:cNvCnPr>
                        <wps:spPr bwMode="auto">
                          <a:xfrm>
                            <a:off x="8" y="8"/>
                            <a:ext cx="9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6511CC" id="Group 2" o:spid="_x0000_s1026" style="width:471pt;height:.8pt;mso-position-horizontal-relative:char;mso-position-vertical-relative:line" coordsize="94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">
                <v:line id="Line 3" o:spid="_x0000_s1027" style="position:absolute;visibility:visible;mso-wrap-style:square" from="8,8" to="94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w10:anchorlock/>
              </v:group>
            </w:pict>
          </mc:Fallback>
        </mc:AlternateContent>
      </w:r>
    </w:p>
    <w:p w14:paraId="1060365D" w14:textId="77777777" w:rsidR="00E17FDE" w:rsidRDefault="00E17FDE">
      <w:pPr>
        <w:pStyle w:val="BodyText"/>
        <w:spacing w:before="6"/>
        <w:rPr>
          <w:sz w:val="9"/>
        </w:rPr>
      </w:pPr>
    </w:p>
    <w:p w14:paraId="56124DEC" w14:textId="77777777" w:rsidR="00E17FDE" w:rsidRDefault="00313E87">
      <w:pPr>
        <w:pStyle w:val="Heading1"/>
        <w:ind w:left="989" w:right="990"/>
        <w:jc w:val="center"/>
      </w:pPr>
      <w:r>
        <w:t>EMPLOYEE BENEFIT COSTS</w:t>
      </w:r>
    </w:p>
    <w:p w14:paraId="17444329" w14:textId="77777777" w:rsidR="00E17FDE" w:rsidRDefault="00E17FDE">
      <w:pPr>
        <w:pStyle w:val="BodyText"/>
        <w:spacing w:before="10"/>
        <w:rPr>
          <w:b/>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E17FDE" w14:paraId="1E3BBF39" w14:textId="77777777">
        <w:trPr>
          <w:trHeight w:val="244"/>
        </w:trPr>
        <w:tc>
          <w:tcPr>
            <w:tcW w:w="3193" w:type="dxa"/>
          </w:tcPr>
          <w:p w14:paraId="30D12901" w14:textId="77777777" w:rsidR="00E17FDE" w:rsidRDefault="00313E87">
            <w:pPr>
              <w:pStyle w:val="TableParagraph"/>
              <w:spacing w:before="1" w:line="223" w:lineRule="exact"/>
              <w:ind w:left="107"/>
              <w:rPr>
                <w:b/>
                <w:sz w:val="20"/>
              </w:rPr>
            </w:pPr>
            <w:r>
              <w:rPr>
                <w:b/>
                <w:sz w:val="20"/>
              </w:rPr>
              <w:t>HEALTH COVERAGE COST</w:t>
            </w:r>
          </w:p>
        </w:tc>
        <w:tc>
          <w:tcPr>
            <w:tcW w:w="3193" w:type="dxa"/>
          </w:tcPr>
          <w:p w14:paraId="631ECC2D" w14:textId="77777777" w:rsidR="00E17FDE" w:rsidRDefault="00313E87">
            <w:pPr>
              <w:pStyle w:val="TableParagraph"/>
              <w:spacing w:before="1" w:line="223" w:lineRule="exact"/>
              <w:ind w:left="107"/>
              <w:rPr>
                <w:b/>
                <w:sz w:val="20"/>
              </w:rPr>
            </w:pPr>
            <w:r>
              <w:rPr>
                <w:b/>
                <w:sz w:val="20"/>
              </w:rPr>
              <w:t>EMPLOYEE COST (PER MONTH)</w:t>
            </w:r>
          </w:p>
        </w:tc>
        <w:tc>
          <w:tcPr>
            <w:tcW w:w="3193" w:type="dxa"/>
          </w:tcPr>
          <w:p w14:paraId="2F8BB8C2" w14:textId="77777777" w:rsidR="00E17FDE" w:rsidRDefault="00313E87">
            <w:pPr>
              <w:pStyle w:val="TableParagraph"/>
              <w:spacing w:before="1" w:line="223" w:lineRule="exact"/>
              <w:ind w:left="106"/>
              <w:rPr>
                <w:b/>
                <w:sz w:val="20"/>
              </w:rPr>
            </w:pPr>
            <w:r>
              <w:rPr>
                <w:b/>
                <w:sz w:val="20"/>
              </w:rPr>
              <w:t>CENTER COST (PER MONTH)</w:t>
            </w:r>
          </w:p>
        </w:tc>
      </w:tr>
      <w:tr w:rsidR="00E17FDE" w14:paraId="6305D6AE" w14:textId="77777777">
        <w:trPr>
          <w:trHeight w:val="244"/>
        </w:trPr>
        <w:tc>
          <w:tcPr>
            <w:tcW w:w="3193" w:type="dxa"/>
          </w:tcPr>
          <w:p w14:paraId="7523B1E4" w14:textId="77777777" w:rsidR="00E17FDE" w:rsidRDefault="00E17FDE">
            <w:pPr>
              <w:pStyle w:val="TableParagraph"/>
              <w:rPr>
                <w:rFonts w:ascii="Times New Roman"/>
                <w:sz w:val="16"/>
              </w:rPr>
            </w:pPr>
          </w:p>
        </w:tc>
        <w:tc>
          <w:tcPr>
            <w:tcW w:w="3193" w:type="dxa"/>
          </w:tcPr>
          <w:p w14:paraId="756C5CE7" w14:textId="77777777" w:rsidR="00E17FDE" w:rsidRDefault="00E17FDE">
            <w:pPr>
              <w:pStyle w:val="TableParagraph"/>
              <w:rPr>
                <w:rFonts w:ascii="Times New Roman"/>
                <w:sz w:val="16"/>
              </w:rPr>
            </w:pPr>
          </w:p>
        </w:tc>
        <w:tc>
          <w:tcPr>
            <w:tcW w:w="3193" w:type="dxa"/>
          </w:tcPr>
          <w:p w14:paraId="59350B78" w14:textId="77777777" w:rsidR="00E17FDE" w:rsidRDefault="00313E87">
            <w:pPr>
              <w:pStyle w:val="TableParagraph"/>
              <w:spacing w:before="1" w:line="223" w:lineRule="exact"/>
              <w:ind w:left="106"/>
              <w:rPr>
                <w:b/>
                <w:sz w:val="20"/>
              </w:rPr>
            </w:pPr>
            <w:r>
              <w:rPr>
                <w:b/>
                <w:sz w:val="20"/>
              </w:rPr>
              <w:t>TOTAL INS CENTER COST (PER YR)</w:t>
            </w:r>
          </w:p>
        </w:tc>
      </w:tr>
      <w:tr w:rsidR="00E17FDE" w14:paraId="44CB8356" w14:textId="77777777">
        <w:trPr>
          <w:trHeight w:val="244"/>
        </w:trPr>
        <w:tc>
          <w:tcPr>
            <w:tcW w:w="3193" w:type="dxa"/>
          </w:tcPr>
          <w:p w14:paraId="7209B41D" w14:textId="77777777" w:rsidR="00E17FDE" w:rsidRDefault="00313E87">
            <w:pPr>
              <w:pStyle w:val="TableParagraph"/>
              <w:spacing w:before="1" w:line="223" w:lineRule="exact"/>
              <w:ind w:left="107"/>
              <w:rPr>
                <w:sz w:val="20"/>
              </w:rPr>
            </w:pPr>
            <w:r>
              <w:rPr>
                <w:sz w:val="20"/>
              </w:rPr>
              <w:t>Employee Only</w:t>
            </w:r>
          </w:p>
        </w:tc>
        <w:tc>
          <w:tcPr>
            <w:tcW w:w="3193" w:type="dxa"/>
          </w:tcPr>
          <w:p w14:paraId="794FB3BE" w14:textId="77777777" w:rsidR="00E17FDE" w:rsidRDefault="00313E87">
            <w:pPr>
              <w:pStyle w:val="TableParagraph"/>
              <w:spacing w:before="1" w:line="223" w:lineRule="exact"/>
              <w:ind w:left="107"/>
              <w:rPr>
                <w:sz w:val="20"/>
              </w:rPr>
            </w:pPr>
            <w:r>
              <w:rPr>
                <w:sz w:val="20"/>
              </w:rPr>
              <w:t>$10.00</w:t>
            </w:r>
          </w:p>
        </w:tc>
        <w:tc>
          <w:tcPr>
            <w:tcW w:w="3193" w:type="dxa"/>
          </w:tcPr>
          <w:p w14:paraId="01AF7FEE" w14:textId="2D42D94A" w:rsidR="00E17FDE" w:rsidRDefault="00313E87">
            <w:pPr>
              <w:pStyle w:val="TableParagraph"/>
              <w:spacing w:before="1" w:line="223" w:lineRule="exact"/>
              <w:ind w:left="106"/>
              <w:rPr>
                <w:sz w:val="20"/>
              </w:rPr>
            </w:pPr>
            <w:r>
              <w:rPr>
                <w:sz w:val="20"/>
              </w:rPr>
              <w:t>$</w:t>
            </w:r>
            <w:r w:rsidR="000B38EC">
              <w:rPr>
                <w:sz w:val="20"/>
              </w:rPr>
              <w:t>649.48</w:t>
            </w:r>
          </w:p>
        </w:tc>
      </w:tr>
      <w:tr w:rsidR="00E17FDE" w14:paraId="53E50AE0" w14:textId="77777777">
        <w:trPr>
          <w:trHeight w:val="244"/>
        </w:trPr>
        <w:tc>
          <w:tcPr>
            <w:tcW w:w="3193" w:type="dxa"/>
          </w:tcPr>
          <w:p w14:paraId="4E7A44B9" w14:textId="77777777" w:rsidR="00E17FDE" w:rsidRDefault="00E17FDE">
            <w:pPr>
              <w:pStyle w:val="TableParagraph"/>
              <w:rPr>
                <w:rFonts w:ascii="Times New Roman"/>
                <w:sz w:val="16"/>
              </w:rPr>
            </w:pPr>
          </w:p>
        </w:tc>
        <w:tc>
          <w:tcPr>
            <w:tcW w:w="3193" w:type="dxa"/>
          </w:tcPr>
          <w:p w14:paraId="43AB4CD1" w14:textId="77777777" w:rsidR="00E17FDE" w:rsidRDefault="00E17FDE">
            <w:pPr>
              <w:pStyle w:val="TableParagraph"/>
              <w:rPr>
                <w:rFonts w:ascii="Times New Roman"/>
                <w:sz w:val="16"/>
              </w:rPr>
            </w:pPr>
          </w:p>
        </w:tc>
        <w:tc>
          <w:tcPr>
            <w:tcW w:w="3193" w:type="dxa"/>
          </w:tcPr>
          <w:p w14:paraId="1DAEBF13" w14:textId="6C036339" w:rsidR="00E17FDE" w:rsidRDefault="00313E87">
            <w:pPr>
              <w:pStyle w:val="TableParagraph"/>
              <w:spacing w:before="1" w:line="223" w:lineRule="exact"/>
              <w:ind w:left="106"/>
              <w:rPr>
                <w:sz w:val="20"/>
              </w:rPr>
            </w:pPr>
            <w:r>
              <w:rPr>
                <w:sz w:val="20"/>
              </w:rPr>
              <w:t>$</w:t>
            </w:r>
            <w:r w:rsidR="002E1FC4">
              <w:rPr>
                <w:sz w:val="20"/>
              </w:rPr>
              <w:t>7,793.76</w:t>
            </w:r>
          </w:p>
        </w:tc>
      </w:tr>
      <w:tr w:rsidR="00E17FDE" w14:paraId="6FC0844F" w14:textId="77777777">
        <w:trPr>
          <w:trHeight w:val="244"/>
        </w:trPr>
        <w:tc>
          <w:tcPr>
            <w:tcW w:w="3193" w:type="dxa"/>
          </w:tcPr>
          <w:p w14:paraId="14DF1E73" w14:textId="77777777" w:rsidR="00E17FDE" w:rsidRDefault="00313E87">
            <w:pPr>
              <w:pStyle w:val="TableParagraph"/>
              <w:spacing w:before="1" w:line="223" w:lineRule="exact"/>
              <w:ind w:left="107"/>
              <w:rPr>
                <w:sz w:val="20"/>
              </w:rPr>
            </w:pPr>
            <w:r>
              <w:rPr>
                <w:sz w:val="20"/>
              </w:rPr>
              <w:t>Employee + Child(ren)</w:t>
            </w:r>
          </w:p>
        </w:tc>
        <w:tc>
          <w:tcPr>
            <w:tcW w:w="3193" w:type="dxa"/>
          </w:tcPr>
          <w:p w14:paraId="4E9FEAE8" w14:textId="77777777" w:rsidR="00E17FDE" w:rsidRDefault="00313E87">
            <w:pPr>
              <w:pStyle w:val="TableParagraph"/>
              <w:spacing w:before="1" w:line="223" w:lineRule="exact"/>
              <w:ind w:left="107"/>
              <w:rPr>
                <w:sz w:val="20"/>
              </w:rPr>
            </w:pPr>
            <w:r>
              <w:rPr>
                <w:sz w:val="20"/>
              </w:rPr>
              <w:t>$237.58</w:t>
            </w:r>
          </w:p>
        </w:tc>
        <w:tc>
          <w:tcPr>
            <w:tcW w:w="3193" w:type="dxa"/>
          </w:tcPr>
          <w:p w14:paraId="6803AAE8" w14:textId="0AD35E4D" w:rsidR="00E17FDE" w:rsidRDefault="00313E87">
            <w:pPr>
              <w:pStyle w:val="TableParagraph"/>
              <w:spacing w:before="1" w:line="223" w:lineRule="exact"/>
              <w:ind w:left="106"/>
              <w:rPr>
                <w:sz w:val="20"/>
              </w:rPr>
            </w:pPr>
            <w:r>
              <w:rPr>
                <w:sz w:val="20"/>
              </w:rPr>
              <w:t>$</w:t>
            </w:r>
            <w:r w:rsidR="002E1FC4">
              <w:rPr>
                <w:sz w:val="20"/>
              </w:rPr>
              <w:t>929.63</w:t>
            </w:r>
          </w:p>
        </w:tc>
      </w:tr>
      <w:tr w:rsidR="00E17FDE" w14:paraId="2E2C0220" w14:textId="77777777">
        <w:trPr>
          <w:trHeight w:val="244"/>
        </w:trPr>
        <w:tc>
          <w:tcPr>
            <w:tcW w:w="3193" w:type="dxa"/>
          </w:tcPr>
          <w:p w14:paraId="47A0B878" w14:textId="77777777" w:rsidR="00E17FDE" w:rsidRDefault="00E17FDE">
            <w:pPr>
              <w:pStyle w:val="TableParagraph"/>
              <w:rPr>
                <w:rFonts w:ascii="Times New Roman"/>
                <w:sz w:val="16"/>
              </w:rPr>
            </w:pPr>
          </w:p>
        </w:tc>
        <w:tc>
          <w:tcPr>
            <w:tcW w:w="3193" w:type="dxa"/>
          </w:tcPr>
          <w:p w14:paraId="7BD1B17A" w14:textId="77777777" w:rsidR="00E17FDE" w:rsidRDefault="00E17FDE">
            <w:pPr>
              <w:pStyle w:val="TableParagraph"/>
              <w:rPr>
                <w:rFonts w:ascii="Times New Roman"/>
                <w:sz w:val="16"/>
              </w:rPr>
            </w:pPr>
          </w:p>
        </w:tc>
        <w:tc>
          <w:tcPr>
            <w:tcW w:w="3193" w:type="dxa"/>
          </w:tcPr>
          <w:p w14:paraId="36928603" w14:textId="710769F0" w:rsidR="00E17FDE" w:rsidRDefault="00313E87">
            <w:pPr>
              <w:pStyle w:val="TableParagraph"/>
              <w:spacing w:before="1" w:line="223" w:lineRule="exact"/>
              <w:ind w:left="106"/>
              <w:rPr>
                <w:sz w:val="20"/>
              </w:rPr>
            </w:pPr>
            <w:r>
              <w:rPr>
                <w:sz w:val="20"/>
              </w:rPr>
              <w:t>$</w:t>
            </w:r>
            <w:r w:rsidR="002E1FC4">
              <w:rPr>
                <w:sz w:val="20"/>
              </w:rPr>
              <w:t>11,155.56</w:t>
            </w:r>
          </w:p>
        </w:tc>
      </w:tr>
      <w:tr w:rsidR="00E17FDE" w14:paraId="2542B06E" w14:textId="77777777">
        <w:trPr>
          <w:trHeight w:val="244"/>
        </w:trPr>
        <w:tc>
          <w:tcPr>
            <w:tcW w:w="3193" w:type="dxa"/>
          </w:tcPr>
          <w:p w14:paraId="695A41B7" w14:textId="77777777" w:rsidR="00E17FDE" w:rsidRDefault="00313E87">
            <w:pPr>
              <w:pStyle w:val="TableParagraph"/>
              <w:spacing w:before="1" w:line="223" w:lineRule="exact"/>
              <w:ind w:left="107"/>
              <w:rPr>
                <w:sz w:val="20"/>
              </w:rPr>
            </w:pPr>
            <w:r>
              <w:rPr>
                <w:sz w:val="20"/>
              </w:rPr>
              <w:t>Employee + Spouse</w:t>
            </w:r>
          </w:p>
        </w:tc>
        <w:tc>
          <w:tcPr>
            <w:tcW w:w="3193" w:type="dxa"/>
          </w:tcPr>
          <w:p w14:paraId="4697FD3F" w14:textId="77777777" w:rsidR="00E17FDE" w:rsidRDefault="00313E87">
            <w:pPr>
              <w:pStyle w:val="TableParagraph"/>
              <w:spacing w:before="1" w:line="223" w:lineRule="exact"/>
              <w:ind w:left="107"/>
              <w:rPr>
                <w:sz w:val="20"/>
              </w:rPr>
            </w:pPr>
            <w:r>
              <w:rPr>
                <w:sz w:val="20"/>
              </w:rPr>
              <w:t>$346.98</w:t>
            </w:r>
          </w:p>
        </w:tc>
        <w:tc>
          <w:tcPr>
            <w:tcW w:w="3193" w:type="dxa"/>
          </w:tcPr>
          <w:p w14:paraId="4FDB25B7" w14:textId="2A164D41" w:rsidR="00E17FDE" w:rsidRDefault="00313E87">
            <w:pPr>
              <w:pStyle w:val="TableParagraph"/>
              <w:spacing w:before="1" w:line="223" w:lineRule="exact"/>
              <w:ind w:left="106"/>
              <w:rPr>
                <w:sz w:val="20"/>
              </w:rPr>
            </w:pPr>
            <w:r>
              <w:rPr>
                <w:sz w:val="20"/>
              </w:rPr>
              <w:t>$</w:t>
            </w:r>
            <w:r w:rsidR="00085069">
              <w:rPr>
                <w:sz w:val="20"/>
              </w:rPr>
              <w:t>1,064.31</w:t>
            </w:r>
          </w:p>
        </w:tc>
      </w:tr>
      <w:tr w:rsidR="00E17FDE" w14:paraId="450090B2" w14:textId="77777777">
        <w:trPr>
          <w:trHeight w:val="244"/>
        </w:trPr>
        <w:tc>
          <w:tcPr>
            <w:tcW w:w="3193" w:type="dxa"/>
          </w:tcPr>
          <w:p w14:paraId="0A77225D" w14:textId="77777777" w:rsidR="00E17FDE" w:rsidRDefault="00E17FDE">
            <w:pPr>
              <w:pStyle w:val="TableParagraph"/>
              <w:rPr>
                <w:rFonts w:ascii="Times New Roman"/>
                <w:sz w:val="16"/>
              </w:rPr>
            </w:pPr>
          </w:p>
        </w:tc>
        <w:tc>
          <w:tcPr>
            <w:tcW w:w="3193" w:type="dxa"/>
          </w:tcPr>
          <w:p w14:paraId="176DF852" w14:textId="77777777" w:rsidR="00E17FDE" w:rsidRDefault="00E17FDE">
            <w:pPr>
              <w:pStyle w:val="TableParagraph"/>
              <w:rPr>
                <w:rFonts w:ascii="Times New Roman"/>
                <w:sz w:val="16"/>
              </w:rPr>
            </w:pPr>
          </w:p>
        </w:tc>
        <w:tc>
          <w:tcPr>
            <w:tcW w:w="3193" w:type="dxa"/>
          </w:tcPr>
          <w:p w14:paraId="70DC0D8B" w14:textId="1D74E64D" w:rsidR="00E17FDE" w:rsidRDefault="00313E87">
            <w:pPr>
              <w:pStyle w:val="TableParagraph"/>
              <w:spacing w:before="1" w:line="223" w:lineRule="exact"/>
              <w:ind w:left="106"/>
              <w:rPr>
                <w:sz w:val="20"/>
              </w:rPr>
            </w:pPr>
            <w:r>
              <w:rPr>
                <w:sz w:val="20"/>
              </w:rPr>
              <w:t>$</w:t>
            </w:r>
            <w:r w:rsidR="00085069">
              <w:rPr>
                <w:sz w:val="20"/>
              </w:rPr>
              <w:t>12,771.72</w:t>
            </w:r>
          </w:p>
        </w:tc>
      </w:tr>
      <w:tr w:rsidR="00E17FDE" w14:paraId="1318F9CD" w14:textId="77777777">
        <w:trPr>
          <w:trHeight w:val="244"/>
        </w:trPr>
        <w:tc>
          <w:tcPr>
            <w:tcW w:w="3193" w:type="dxa"/>
          </w:tcPr>
          <w:p w14:paraId="41BBD89A" w14:textId="77777777" w:rsidR="00E17FDE" w:rsidRDefault="00313E87">
            <w:pPr>
              <w:pStyle w:val="TableParagraph"/>
              <w:spacing w:before="1" w:line="223" w:lineRule="exact"/>
              <w:ind w:left="107"/>
              <w:rPr>
                <w:sz w:val="20"/>
              </w:rPr>
            </w:pPr>
            <w:r>
              <w:rPr>
                <w:sz w:val="20"/>
              </w:rPr>
              <w:t>Employee + Family</w:t>
            </w:r>
          </w:p>
        </w:tc>
        <w:tc>
          <w:tcPr>
            <w:tcW w:w="3193" w:type="dxa"/>
          </w:tcPr>
          <w:p w14:paraId="5E7160EA" w14:textId="77777777" w:rsidR="00E17FDE" w:rsidRDefault="00313E87">
            <w:pPr>
              <w:pStyle w:val="TableParagraph"/>
              <w:spacing w:before="1" w:line="223" w:lineRule="exact"/>
              <w:ind w:left="107"/>
              <w:rPr>
                <w:sz w:val="20"/>
              </w:rPr>
            </w:pPr>
            <w:r>
              <w:rPr>
                <w:sz w:val="20"/>
              </w:rPr>
              <w:t>$577.55</w:t>
            </w:r>
          </w:p>
        </w:tc>
        <w:tc>
          <w:tcPr>
            <w:tcW w:w="3193" w:type="dxa"/>
          </w:tcPr>
          <w:p w14:paraId="3E9FCA19" w14:textId="44B8DC11" w:rsidR="00E17FDE" w:rsidRDefault="00313E87">
            <w:pPr>
              <w:pStyle w:val="TableParagraph"/>
              <w:spacing w:before="1" w:line="223" w:lineRule="exact"/>
              <w:ind w:left="106"/>
              <w:rPr>
                <w:sz w:val="20"/>
              </w:rPr>
            </w:pPr>
            <w:r>
              <w:rPr>
                <w:sz w:val="20"/>
              </w:rPr>
              <w:t>$</w:t>
            </w:r>
            <w:r w:rsidR="00085069">
              <w:rPr>
                <w:sz w:val="20"/>
              </w:rPr>
              <w:t>1,009.49</w:t>
            </w:r>
          </w:p>
        </w:tc>
      </w:tr>
      <w:tr w:rsidR="00E17FDE" w14:paraId="54C17ED5" w14:textId="77777777">
        <w:trPr>
          <w:trHeight w:val="244"/>
        </w:trPr>
        <w:tc>
          <w:tcPr>
            <w:tcW w:w="3193" w:type="dxa"/>
          </w:tcPr>
          <w:p w14:paraId="4033E359" w14:textId="77777777" w:rsidR="00E17FDE" w:rsidRDefault="00E17FDE">
            <w:pPr>
              <w:pStyle w:val="TableParagraph"/>
              <w:rPr>
                <w:rFonts w:ascii="Times New Roman"/>
                <w:sz w:val="16"/>
              </w:rPr>
            </w:pPr>
          </w:p>
        </w:tc>
        <w:tc>
          <w:tcPr>
            <w:tcW w:w="3193" w:type="dxa"/>
          </w:tcPr>
          <w:p w14:paraId="21A597D0" w14:textId="77777777" w:rsidR="00E17FDE" w:rsidRDefault="00E17FDE">
            <w:pPr>
              <w:pStyle w:val="TableParagraph"/>
              <w:rPr>
                <w:rFonts w:ascii="Times New Roman"/>
                <w:sz w:val="16"/>
              </w:rPr>
            </w:pPr>
          </w:p>
        </w:tc>
        <w:tc>
          <w:tcPr>
            <w:tcW w:w="3193" w:type="dxa"/>
          </w:tcPr>
          <w:p w14:paraId="68BDCF2A" w14:textId="7080F10E" w:rsidR="00E17FDE" w:rsidRDefault="00313E87">
            <w:pPr>
              <w:pStyle w:val="TableParagraph"/>
              <w:spacing w:line="225" w:lineRule="exact"/>
              <w:ind w:left="106"/>
              <w:rPr>
                <w:sz w:val="20"/>
              </w:rPr>
            </w:pPr>
            <w:r>
              <w:rPr>
                <w:sz w:val="20"/>
              </w:rPr>
              <w:t>$</w:t>
            </w:r>
            <w:r w:rsidR="006A6D82">
              <w:rPr>
                <w:sz w:val="20"/>
              </w:rPr>
              <w:t>12,113.88</w:t>
            </w:r>
          </w:p>
        </w:tc>
      </w:tr>
    </w:tbl>
    <w:p w14:paraId="1E2BA5E5" w14:textId="77777777" w:rsidR="00E17FDE" w:rsidRDefault="00E17FDE">
      <w:pPr>
        <w:pStyle w:val="BodyText"/>
        <w:rPr>
          <w:b/>
        </w:rPr>
      </w:pPr>
    </w:p>
    <w:p w14:paraId="0B8806FB" w14:textId="77777777" w:rsidR="00E17FDE" w:rsidRDefault="00E17FDE">
      <w:pPr>
        <w:pStyle w:val="BodyText"/>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E17FDE" w14:paraId="394559A0" w14:textId="77777777">
        <w:trPr>
          <w:trHeight w:val="489"/>
        </w:trPr>
        <w:tc>
          <w:tcPr>
            <w:tcW w:w="3193" w:type="dxa"/>
          </w:tcPr>
          <w:p w14:paraId="418FFEC7" w14:textId="77777777" w:rsidR="00E17FDE" w:rsidRDefault="00313E87">
            <w:pPr>
              <w:pStyle w:val="TableParagraph"/>
              <w:spacing w:before="1"/>
              <w:ind w:left="107"/>
              <w:rPr>
                <w:b/>
                <w:sz w:val="20"/>
              </w:rPr>
            </w:pPr>
            <w:r>
              <w:rPr>
                <w:b/>
                <w:sz w:val="20"/>
              </w:rPr>
              <w:t>DENTAL COVERAGE COST</w:t>
            </w:r>
          </w:p>
        </w:tc>
        <w:tc>
          <w:tcPr>
            <w:tcW w:w="3193" w:type="dxa"/>
          </w:tcPr>
          <w:p w14:paraId="4C2E028A" w14:textId="77777777" w:rsidR="00E17FDE" w:rsidRDefault="00313E87">
            <w:pPr>
              <w:pStyle w:val="TableParagraph"/>
              <w:spacing w:before="1" w:line="240" w:lineRule="atLeast"/>
              <w:ind w:left="244" w:right="46" w:hanging="137"/>
              <w:rPr>
                <w:b/>
                <w:sz w:val="20"/>
              </w:rPr>
            </w:pPr>
            <w:r>
              <w:rPr>
                <w:b/>
                <w:sz w:val="20"/>
              </w:rPr>
              <w:t>EMPLOYEE COST (PER MONTH) GOLD / PLATINUM</w:t>
            </w:r>
          </w:p>
        </w:tc>
        <w:tc>
          <w:tcPr>
            <w:tcW w:w="3193" w:type="dxa"/>
          </w:tcPr>
          <w:p w14:paraId="1C2457B4" w14:textId="77777777" w:rsidR="00E17FDE" w:rsidRDefault="00E17FDE">
            <w:pPr>
              <w:pStyle w:val="TableParagraph"/>
              <w:rPr>
                <w:rFonts w:ascii="Times New Roman"/>
                <w:sz w:val="18"/>
              </w:rPr>
            </w:pPr>
          </w:p>
        </w:tc>
      </w:tr>
      <w:tr w:rsidR="00E17FDE" w14:paraId="1F75AF78" w14:textId="77777777">
        <w:trPr>
          <w:trHeight w:val="244"/>
        </w:trPr>
        <w:tc>
          <w:tcPr>
            <w:tcW w:w="3193" w:type="dxa"/>
          </w:tcPr>
          <w:p w14:paraId="348C22AC" w14:textId="77777777" w:rsidR="00E17FDE" w:rsidRDefault="00E17FDE">
            <w:pPr>
              <w:pStyle w:val="TableParagraph"/>
              <w:rPr>
                <w:rFonts w:ascii="Times New Roman"/>
                <w:sz w:val="16"/>
              </w:rPr>
            </w:pPr>
          </w:p>
        </w:tc>
        <w:tc>
          <w:tcPr>
            <w:tcW w:w="3193" w:type="dxa"/>
          </w:tcPr>
          <w:p w14:paraId="7F1AE843" w14:textId="77777777" w:rsidR="00E17FDE" w:rsidRDefault="00E17FDE">
            <w:pPr>
              <w:pStyle w:val="TableParagraph"/>
              <w:rPr>
                <w:rFonts w:ascii="Times New Roman"/>
                <w:sz w:val="16"/>
              </w:rPr>
            </w:pPr>
          </w:p>
        </w:tc>
        <w:tc>
          <w:tcPr>
            <w:tcW w:w="3193" w:type="dxa"/>
          </w:tcPr>
          <w:p w14:paraId="464D52FE" w14:textId="77777777" w:rsidR="00E17FDE" w:rsidRDefault="00E17FDE">
            <w:pPr>
              <w:pStyle w:val="TableParagraph"/>
              <w:rPr>
                <w:rFonts w:ascii="Times New Roman"/>
                <w:sz w:val="16"/>
              </w:rPr>
            </w:pPr>
          </w:p>
        </w:tc>
      </w:tr>
      <w:tr w:rsidR="00E17FDE" w14:paraId="5A0FE7FF" w14:textId="77777777">
        <w:trPr>
          <w:trHeight w:val="244"/>
        </w:trPr>
        <w:tc>
          <w:tcPr>
            <w:tcW w:w="3193" w:type="dxa"/>
          </w:tcPr>
          <w:p w14:paraId="00D9563B" w14:textId="77777777" w:rsidR="00E17FDE" w:rsidRDefault="00313E87">
            <w:pPr>
              <w:pStyle w:val="TableParagraph"/>
              <w:spacing w:before="1" w:line="223" w:lineRule="exact"/>
              <w:ind w:left="107"/>
              <w:rPr>
                <w:sz w:val="20"/>
              </w:rPr>
            </w:pPr>
            <w:r>
              <w:rPr>
                <w:sz w:val="20"/>
              </w:rPr>
              <w:t>Employee Only</w:t>
            </w:r>
          </w:p>
        </w:tc>
        <w:tc>
          <w:tcPr>
            <w:tcW w:w="3193" w:type="dxa"/>
          </w:tcPr>
          <w:p w14:paraId="2CCDBB6C" w14:textId="77777777" w:rsidR="00E17FDE" w:rsidRDefault="00313E87">
            <w:pPr>
              <w:pStyle w:val="TableParagraph"/>
              <w:spacing w:before="1" w:line="223" w:lineRule="exact"/>
              <w:ind w:left="107"/>
              <w:rPr>
                <w:sz w:val="20"/>
              </w:rPr>
            </w:pPr>
            <w:r>
              <w:rPr>
                <w:sz w:val="20"/>
              </w:rPr>
              <w:t>$12.</w:t>
            </w:r>
            <w:r w:rsidR="00757C6A">
              <w:rPr>
                <w:sz w:val="20"/>
              </w:rPr>
              <w:t>9</w:t>
            </w:r>
            <w:r>
              <w:rPr>
                <w:sz w:val="20"/>
              </w:rPr>
              <w:t>8 / $</w:t>
            </w:r>
            <w:r w:rsidR="0011227F">
              <w:rPr>
                <w:sz w:val="20"/>
              </w:rPr>
              <w:t>30.79</w:t>
            </w:r>
          </w:p>
        </w:tc>
        <w:tc>
          <w:tcPr>
            <w:tcW w:w="3193" w:type="dxa"/>
          </w:tcPr>
          <w:p w14:paraId="6B9BFB98" w14:textId="77777777" w:rsidR="00E17FDE" w:rsidRDefault="00E17FDE">
            <w:pPr>
              <w:pStyle w:val="TableParagraph"/>
              <w:rPr>
                <w:rFonts w:ascii="Times New Roman"/>
                <w:sz w:val="16"/>
              </w:rPr>
            </w:pPr>
          </w:p>
        </w:tc>
      </w:tr>
      <w:tr w:rsidR="00E17FDE" w14:paraId="000276A5" w14:textId="77777777">
        <w:trPr>
          <w:trHeight w:val="244"/>
        </w:trPr>
        <w:tc>
          <w:tcPr>
            <w:tcW w:w="3193" w:type="dxa"/>
          </w:tcPr>
          <w:p w14:paraId="2F4407EA" w14:textId="77777777" w:rsidR="00E17FDE" w:rsidRDefault="00E17FDE">
            <w:pPr>
              <w:pStyle w:val="TableParagraph"/>
              <w:rPr>
                <w:rFonts w:ascii="Times New Roman"/>
                <w:sz w:val="16"/>
              </w:rPr>
            </w:pPr>
          </w:p>
        </w:tc>
        <w:tc>
          <w:tcPr>
            <w:tcW w:w="3193" w:type="dxa"/>
          </w:tcPr>
          <w:p w14:paraId="5FF07386" w14:textId="77777777" w:rsidR="00E17FDE" w:rsidRDefault="00E17FDE">
            <w:pPr>
              <w:pStyle w:val="TableParagraph"/>
              <w:rPr>
                <w:rFonts w:ascii="Times New Roman"/>
                <w:sz w:val="16"/>
              </w:rPr>
            </w:pPr>
          </w:p>
        </w:tc>
        <w:tc>
          <w:tcPr>
            <w:tcW w:w="3193" w:type="dxa"/>
          </w:tcPr>
          <w:p w14:paraId="268CBB84" w14:textId="77777777" w:rsidR="00E17FDE" w:rsidRDefault="00E17FDE">
            <w:pPr>
              <w:pStyle w:val="TableParagraph"/>
              <w:rPr>
                <w:rFonts w:ascii="Times New Roman"/>
                <w:sz w:val="16"/>
              </w:rPr>
            </w:pPr>
          </w:p>
        </w:tc>
      </w:tr>
      <w:tr w:rsidR="00E17FDE" w14:paraId="2A5F3D99" w14:textId="77777777">
        <w:trPr>
          <w:trHeight w:val="244"/>
        </w:trPr>
        <w:tc>
          <w:tcPr>
            <w:tcW w:w="3193" w:type="dxa"/>
          </w:tcPr>
          <w:p w14:paraId="798E5A8D" w14:textId="77777777" w:rsidR="00E17FDE" w:rsidRDefault="00313E87">
            <w:pPr>
              <w:pStyle w:val="TableParagraph"/>
              <w:spacing w:before="1" w:line="223" w:lineRule="exact"/>
              <w:ind w:left="107"/>
              <w:rPr>
                <w:sz w:val="20"/>
              </w:rPr>
            </w:pPr>
            <w:r>
              <w:rPr>
                <w:sz w:val="20"/>
              </w:rPr>
              <w:t>Employee + Child(ren)</w:t>
            </w:r>
          </w:p>
        </w:tc>
        <w:tc>
          <w:tcPr>
            <w:tcW w:w="3193" w:type="dxa"/>
          </w:tcPr>
          <w:p w14:paraId="6534BF6B" w14:textId="77777777" w:rsidR="00E17FDE" w:rsidRDefault="00313E87">
            <w:pPr>
              <w:pStyle w:val="TableParagraph"/>
              <w:spacing w:before="1" w:line="223" w:lineRule="exact"/>
              <w:ind w:left="107"/>
              <w:rPr>
                <w:sz w:val="20"/>
              </w:rPr>
            </w:pPr>
            <w:r>
              <w:rPr>
                <w:sz w:val="20"/>
              </w:rPr>
              <w:t>$3</w:t>
            </w:r>
            <w:r w:rsidR="0011227F">
              <w:rPr>
                <w:sz w:val="20"/>
              </w:rPr>
              <w:t>1.52</w:t>
            </w:r>
            <w:r>
              <w:rPr>
                <w:sz w:val="20"/>
              </w:rPr>
              <w:t xml:space="preserve"> / $8</w:t>
            </w:r>
            <w:r w:rsidR="0011227F">
              <w:rPr>
                <w:sz w:val="20"/>
              </w:rPr>
              <w:t>6.17</w:t>
            </w:r>
          </w:p>
        </w:tc>
        <w:tc>
          <w:tcPr>
            <w:tcW w:w="3193" w:type="dxa"/>
          </w:tcPr>
          <w:p w14:paraId="33A05EBD" w14:textId="77777777" w:rsidR="00E17FDE" w:rsidRDefault="00E17FDE">
            <w:pPr>
              <w:pStyle w:val="TableParagraph"/>
              <w:rPr>
                <w:rFonts w:ascii="Times New Roman"/>
                <w:sz w:val="16"/>
              </w:rPr>
            </w:pPr>
          </w:p>
        </w:tc>
      </w:tr>
      <w:tr w:rsidR="00E17FDE" w14:paraId="690D713F" w14:textId="77777777">
        <w:trPr>
          <w:trHeight w:val="244"/>
        </w:trPr>
        <w:tc>
          <w:tcPr>
            <w:tcW w:w="3193" w:type="dxa"/>
          </w:tcPr>
          <w:p w14:paraId="22CACE42" w14:textId="77777777" w:rsidR="00E17FDE" w:rsidRDefault="00E17FDE">
            <w:pPr>
              <w:pStyle w:val="TableParagraph"/>
              <w:rPr>
                <w:rFonts w:ascii="Times New Roman"/>
                <w:sz w:val="16"/>
              </w:rPr>
            </w:pPr>
          </w:p>
        </w:tc>
        <w:tc>
          <w:tcPr>
            <w:tcW w:w="3193" w:type="dxa"/>
          </w:tcPr>
          <w:p w14:paraId="59576BE1" w14:textId="77777777" w:rsidR="00E17FDE" w:rsidRDefault="00E17FDE">
            <w:pPr>
              <w:pStyle w:val="TableParagraph"/>
              <w:rPr>
                <w:rFonts w:ascii="Times New Roman"/>
                <w:sz w:val="16"/>
              </w:rPr>
            </w:pPr>
          </w:p>
        </w:tc>
        <w:tc>
          <w:tcPr>
            <w:tcW w:w="3193" w:type="dxa"/>
          </w:tcPr>
          <w:p w14:paraId="09D26F88" w14:textId="77777777" w:rsidR="00E17FDE" w:rsidRDefault="00E17FDE">
            <w:pPr>
              <w:pStyle w:val="TableParagraph"/>
              <w:rPr>
                <w:rFonts w:ascii="Times New Roman"/>
                <w:sz w:val="16"/>
              </w:rPr>
            </w:pPr>
          </w:p>
        </w:tc>
      </w:tr>
      <w:tr w:rsidR="00E17FDE" w14:paraId="22DB3568" w14:textId="77777777">
        <w:trPr>
          <w:trHeight w:val="242"/>
        </w:trPr>
        <w:tc>
          <w:tcPr>
            <w:tcW w:w="3193" w:type="dxa"/>
          </w:tcPr>
          <w:p w14:paraId="43BE6A9C" w14:textId="77777777" w:rsidR="00E17FDE" w:rsidRDefault="00313E87">
            <w:pPr>
              <w:pStyle w:val="TableParagraph"/>
              <w:spacing w:line="222" w:lineRule="exact"/>
              <w:ind w:left="107"/>
              <w:rPr>
                <w:sz w:val="20"/>
              </w:rPr>
            </w:pPr>
            <w:r>
              <w:rPr>
                <w:sz w:val="20"/>
              </w:rPr>
              <w:t>Employee + Spouse</w:t>
            </w:r>
          </w:p>
        </w:tc>
        <w:tc>
          <w:tcPr>
            <w:tcW w:w="3193" w:type="dxa"/>
          </w:tcPr>
          <w:p w14:paraId="7B0CABA6" w14:textId="77777777" w:rsidR="00E17FDE" w:rsidRDefault="00313E87">
            <w:pPr>
              <w:pStyle w:val="TableParagraph"/>
              <w:spacing w:line="222" w:lineRule="exact"/>
              <w:ind w:left="107"/>
              <w:rPr>
                <w:sz w:val="20"/>
              </w:rPr>
            </w:pPr>
            <w:r>
              <w:rPr>
                <w:sz w:val="20"/>
              </w:rPr>
              <w:t>$2</w:t>
            </w:r>
            <w:r w:rsidR="0011227F">
              <w:rPr>
                <w:sz w:val="20"/>
              </w:rPr>
              <w:t>9.1</w:t>
            </w:r>
            <w:r w:rsidR="00A87580">
              <w:rPr>
                <w:sz w:val="20"/>
              </w:rPr>
              <w:t>8</w:t>
            </w:r>
            <w:r>
              <w:rPr>
                <w:sz w:val="20"/>
              </w:rPr>
              <w:t xml:space="preserve"> / $</w:t>
            </w:r>
            <w:r w:rsidR="0011227F">
              <w:rPr>
                <w:sz w:val="20"/>
              </w:rPr>
              <w:t>61.60</w:t>
            </w:r>
          </w:p>
        </w:tc>
        <w:tc>
          <w:tcPr>
            <w:tcW w:w="3193" w:type="dxa"/>
          </w:tcPr>
          <w:p w14:paraId="3021FC5C" w14:textId="77777777" w:rsidR="00E17FDE" w:rsidRDefault="00E17FDE">
            <w:pPr>
              <w:pStyle w:val="TableParagraph"/>
              <w:rPr>
                <w:rFonts w:ascii="Times New Roman"/>
                <w:sz w:val="16"/>
              </w:rPr>
            </w:pPr>
          </w:p>
        </w:tc>
      </w:tr>
      <w:tr w:rsidR="00E17FDE" w14:paraId="36AED5A8" w14:textId="77777777">
        <w:trPr>
          <w:trHeight w:val="244"/>
        </w:trPr>
        <w:tc>
          <w:tcPr>
            <w:tcW w:w="3193" w:type="dxa"/>
          </w:tcPr>
          <w:p w14:paraId="4E9CA468" w14:textId="77777777" w:rsidR="00E17FDE" w:rsidRDefault="00E17FDE">
            <w:pPr>
              <w:pStyle w:val="TableParagraph"/>
              <w:rPr>
                <w:rFonts w:ascii="Times New Roman"/>
                <w:sz w:val="16"/>
              </w:rPr>
            </w:pPr>
          </w:p>
        </w:tc>
        <w:tc>
          <w:tcPr>
            <w:tcW w:w="3193" w:type="dxa"/>
          </w:tcPr>
          <w:p w14:paraId="6A5C0A83" w14:textId="77777777" w:rsidR="00E17FDE" w:rsidRDefault="00E17FDE">
            <w:pPr>
              <w:pStyle w:val="TableParagraph"/>
              <w:rPr>
                <w:rFonts w:ascii="Times New Roman"/>
                <w:sz w:val="16"/>
              </w:rPr>
            </w:pPr>
          </w:p>
        </w:tc>
        <w:tc>
          <w:tcPr>
            <w:tcW w:w="3193" w:type="dxa"/>
          </w:tcPr>
          <w:p w14:paraId="680C3089" w14:textId="77777777" w:rsidR="00E17FDE" w:rsidRDefault="00E17FDE">
            <w:pPr>
              <w:pStyle w:val="TableParagraph"/>
              <w:rPr>
                <w:rFonts w:ascii="Times New Roman"/>
                <w:sz w:val="16"/>
              </w:rPr>
            </w:pPr>
          </w:p>
        </w:tc>
      </w:tr>
      <w:tr w:rsidR="00E17FDE" w14:paraId="22D380DB" w14:textId="77777777">
        <w:trPr>
          <w:trHeight w:val="244"/>
        </w:trPr>
        <w:tc>
          <w:tcPr>
            <w:tcW w:w="3193" w:type="dxa"/>
          </w:tcPr>
          <w:p w14:paraId="6C47585C" w14:textId="77777777" w:rsidR="00E17FDE" w:rsidRDefault="00313E87">
            <w:pPr>
              <w:pStyle w:val="TableParagraph"/>
              <w:spacing w:before="1" w:line="223" w:lineRule="exact"/>
              <w:ind w:left="107"/>
              <w:rPr>
                <w:sz w:val="20"/>
              </w:rPr>
            </w:pPr>
            <w:r>
              <w:rPr>
                <w:sz w:val="20"/>
              </w:rPr>
              <w:t>Employee + Family</w:t>
            </w:r>
          </w:p>
        </w:tc>
        <w:tc>
          <w:tcPr>
            <w:tcW w:w="3193" w:type="dxa"/>
          </w:tcPr>
          <w:p w14:paraId="0815A275" w14:textId="77777777" w:rsidR="00E17FDE" w:rsidRDefault="00313E87">
            <w:pPr>
              <w:pStyle w:val="TableParagraph"/>
              <w:spacing w:before="1" w:line="223" w:lineRule="exact"/>
              <w:ind w:left="107"/>
              <w:rPr>
                <w:sz w:val="20"/>
              </w:rPr>
            </w:pPr>
            <w:r>
              <w:rPr>
                <w:sz w:val="20"/>
              </w:rPr>
              <w:t>$4</w:t>
            </w:r>
            <w:r w:rsidR="0011227F">
              <w:rPr>
                <w:sz w:val="20"/>
              </w:rPr>
              <w:t>2.02</w:t>
            </w:r>
            <w:r>
              <w:rPr>
                <w:sz w:val="20"/>
              </w:rPr>
              <w:t xml:space="preserve"> / $11</w:t>
            </w:r>
            <w:r w:rsidR="0011227F">
              <w:rPr>
                <w:sz w:val="20"/>
              </w:rPr>
              <w:t>7.57</w:t>
            </w:r>
          </w:p>
        </w:tc>
        <w:tc>
          <w:tcPr>
            <w:tcW w:w="3193" w:type="dxa"/>
          </w:tcPr>
          <w:p w14:paraId="41061EAC" w14:textId="77777777" w:rsidR="00E17FDE" w:rsidRDefault="00E17FDE">
            <w:pPr>
              <w:pStyle w:val="TableParagraph"/>
              <w:rPr>
                <w:rFonts w:ascii="Times New Roman"/>
                <w:sz w:val="16"/>
              </w:rPr>
            </w:pPr>
          </w:p>
        </w:tc>
      </w:tr>
      <w:tr w:rsidR="00E17FDE" w14:paraId="0212F387" w14:textId="77777777">
        <w:trPr>
          <w:trHeight w:val="244"/>
        </w:trPr>
        <w:tc>
          <w:tcPr>
            <w:tcW w:w="3193" w:type="dxa"/>
          </w:tcPr>
          <w:p w14:paraId="27031944" w14:textId="77777777" w:rsidR="00E17FDE" w:rsidRDefault="00E17FDE">
            <w:pPr>
              <w:pStyle w:val="TableParagraph"/>
              <w:rPr>
                <w:rFonts w:ascii="Times New Roman"/>
                <w:sz w:val="16"/>
              </w:rPr>
            </w:pPr>
          </w:p>
        </w:tc>
        <w:tc>
          <w:tcPr>
            <w:tcW w:w="3193" w:type="dxa"/>
          </w:tcPr>
          <w:p w14:paraId="3CED1906" w14:textId="77777777" w:rsidR="00E17FDE" w:rsidRDefault="00E17FDE">
            <w:pPr>
              <w:pStyle w:val="TableParagraph"/>
              <w:rPr>
                <w:rFonts w:ascii="Times New Roman"/>
                <w:sz w:val="16"/>
              </w:rPr>
            </w:pPr>
          </w:p>
        </w:tc>
        <w:tc>
          <w:tcPr>
            <w:tcW w:w="3193" w:type="dxa"/>
          </w:tcPr>
          <w:p w14:paraId="6EE5D46B" w14:textId="77777777" w:rsidR="00E17FDE" w:rsidRDefault="00E17FDE">
            <w:pPr>
              <w:pStyle w:val="TableParagraph"/>
              <w:rPr>
                <w:rFonts w:ascii="Times New Roman"/>
                <w:sz w:val="16"/>
              </w:rPr>
            </w:pPr>
          </w:p>
        </w:tc>
      </w:tr>
    </w:tbl>
    <w:p w14:paraId="2C152FD3" w14:textId="77777777" w:rsidR="00E17FDE" w:rsidRDefault="00E17FDE">
      <w:pPr>
        <w:pStyle w:val="BodyText"/>
        <w:rPr>
          <w:b/>
        </w:rPr>
      </w:pPr>
    </w:p>
    <w:p w14:paraId="25D0D816" w14:textId="77777777" w:rsidR="00E17FDE" w:rsidRDefault="00E17FDE">
      <w:pPr>
        <w:pStyle w:val="BodyText"/>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E17FDE" w14:paraId="1CAC8271" w14:textId="77777777">
        <w:trPr>
          <w:trHeight w:val="244"/>
        </w:trPr>
        <w:tc>
          <w:tcPr>
            <w:tcW w:w="3193" w:type="dxa"/>
          </w:tcPr>
          <w:p w14:paraId="57FE8FAB" w14:textId="77777777" w:rsidR="00E17FDE" w:rsidRDefault="00313E87">
            <w:pPr>
              <w:pStyle w:val="TableParagraph"/>
              <w:spacing w:before="1" w:line="223" w:lineRule="exact"/>
              <w:ind w:left="107"/>
              <w:rPr>
                <w:b/>
                <w:sz w:val="20"/>
              </w:rPr>
            </w:pPr>
            <w:r>
              <w:rPr>
                <w:b/>
                <w:sz w:val="20"/>
              </w:rPr>
              <w:t>VISION COVERAGE COST</w:t>
            </w:r>
          </w:p>
        </w:tc>
        <w:tc>
          <w:tcPr>
            <w:tcW w:w="3193" w:type="dxa"/>
          </w:tcPr>
          <w:p w14:paraId="5BDA7E7E" w14:textId="77777777" w:rsidR="00E17FDE" w:rsidRDefault="00313E87">
            <w:pPr>
              <w:pStyle w:val="TableParagraph"/>
              <w:spacing w:before="1" w:line="223" w:lineRule="exact"/>
              <w:ind w:left="107"/>
              <w:rPr>
                <w:b/>
                <w:sz w:val="20"/>
              </w:rPr>
            </w:pPr>
            <w:r>
              <w:rPr>
                <w:b/>
                <w:sz w:val="20"/>
              </w:rPr>
              <w:t>EMPLOYEE COST (PER MONTH)</w:t>
            </w:r>
          </w:p>
        </w:tc>
        <w:tc>
          <w:tcPr>
            <w:tcW w:w="3193" w:type="dxa"/>
          </w:tcPr>
          <w:p w14:paraId="68338CC6" w14:textId="77777777" w:rsidR="00E17FDE" w:rsidRDefault="00E17FDE">
            <w:pPr>
              <w:pStyle w:val="TableParagraph"/>
              <w:rPr>
                <w:rFonts w:ascii="Times New Roman"/>
                <w:sz w:val="16"/>
              </w:rPr>
            </w:pPr>
          </w:p>
        </w:tc>
      </w:tr>
      <w:tr w:rsidR="00E17FDE" w14:paraId="4175306A" w14:textId="77777777">
        <w:trPr>
          <w:trHeight w:val="244"/>
        </w:trPr>
        <w:tc>
          <w:tcPr>
            <w:tcW w:w="3193" w:type="dxa"/>
          </w:tcPr>
          <w:p w14:paraId="2114DBDB" w14:textId="77777777" w:rsidR="00E17FDE" w:rsidRDefault="00E17FDE">
            <w:pPr>
              <w:pStyle w:val="TableParagraph"/>
              <w:rPr>
                <w:rFonts w:ascii="Times New Roman"/>
                <w:sz w:val="16"/>
              </w:rPr>
            </w:pPr>
          </w:p>
        </w:tc>
        <w:tc>
          <w:tcPr>
            <w:tcW w:w="3193" w:type="dxa"/>
          </w:tcPr>
          <w:p w14:paraId="384319E1" w14:textId="77777777" w:rsidR="00E17FDE" w:rsidRDefault="00E17FDE">
            <w:pPr>
              <w:pStyle w:val="TableParagraph"/>
              <w:rPr>
                <w:rFonts w:ascii="Times New Roman"/>
                <w:sz w:val="16"/>
              </w:rPr>
            </w:pPr>
          </w:p>
        </w:tc>
        <w:tc>
          <w:tcPr>
            <w:tcW w:w="3193" w:type="dxa"/>
          </w:tcPr>
          <w:p w14:paraId="0144A4DC" w14:textId="77777777" w:rsidR="00E17FDE" w:rsidRDefault="00E17FDE">
            <w:pPr>
              <w:pStyle w:val="TableParagraph"/>
              <w:rPr>
                <w:rFonts w:ascii="Times New Roman"/>
                <w:sz w:val="16"/>
              </w:rPr>
            </w:pPr>
          </w:p>
        </w:tc>
      </w:tr>
      <w:tr w:rsidR="00E17FDE" w14:paraId="27BC2285" w14:textId="77777777">
        <w:trPr>
          <w:trHeight w:val="244"/>
        </w:trPr>
        <w:tc>
          <w:tcPr>
            <w:tcW w:w="3193" w:type="dxa"/>
          </w:tcPr>
          <w:p w14:paraId="47CF1798" w14:textId="77777777" w:rsidR="00E17FDE" w:rsidRDefault="00313E87">
            <w:pPr>
              <w:pStyle w:val="TableParagraph"/>
              <w:spacing w:before="1" w:line="223" w:lineRule="exact"/>
              <w:ind w:left="107"/>
              <w:rPr>
                <w:sz w:val="20"/>
              </w:rPr>
            </w:pPr>
            <w:r>
              <w:rPr>
                <w:sz w:val="20"/>
              </w:rPr>
              <w:t>Employee Only</w:t>
            </w:r>
          </w:p>
        </w:tc>
        <w:tc>
          <w:tcPr>
            <w:tcW w:w="3193" w:type="dxa"/>
          </w:tcPr>
          <w:p w14:paraId="6EC8F34A" w14:textId="28262440" w:rsidR="00E17FDE" w:rsidRDefault="00313E87">
            <w:pPr>
              <w:pStyle w:val="TableParagraph"/>
              <w:spacing w:before="1" w:line="223" w:lineRule="exact"/>
              <w:ind w:left="107"/>
              <w:rPr>
                <w:sz w:val="20"/>
              </w:rPr>
            </w:pPr>
            <w:r>
              <w:rPr>
                <w:sz w:val="20"/>
              </w:rPr>
              <w:t>$</w:t>
            </w:r>
            <w:r w:rsidR="006A0648">
              <w:rPr>
                <w:sz w:val="20"/>
              </w:rPr>
              <w:t>5.53</w:t>
            </w:r>
          </w:p>
        </w:tc>
        <w:tc>
          <w:tcPr>
            <w:tcW w:w="3193" w:type="dxa"/>
          </w:tcPr>
          <w:p w14:paraId="2E2A4C41" w14:textId="77777777" w:rsidR="00E17FDE" w:rsidRDefault="00E17FDE">
            <w:pPr>
              <w:pStyle w:val="TableParagraph"/>
              <w:rPr>
                <w:rFonts w:ascii="Times New Roman"/>
                <w:sz w:val="16"/>
              </w:rPr>
            </w:pPr>
          </w:p>
        </w:tc>
      </w:tr>
      <w:tr w:rsidR="00E17FDE" w14:paraId="7832BAE0" w14:textId="77777777">
        <w:trPr>
          <w:trHeight w:val="244"/>
        </w:trPr>
        <w:tc>
          <w:tcPr>
            <w:tcW w:w="3193" w:type="dxa"/>
          </w:tcPr>
          <w:p w14:paraId="77851809" w14:textId="77777777" w:rsidR="00E17FDE" w:rsidRDefault="00E17FDE">
            <w:pPr>
              <w:pStyle w:val="TableParagraph"/>
              <w:rPr>
                <w:rFonts w:ascii="Times New Roman"/>
                <w:sz w:val="16"/>
              </w:rPr>
            </w:pPr>
          </w:p>
        </w:tc>
        <w:tc>
          <w:tcPr>
            <w:tcW w:w="3193" w:type="dxa"/>
          </w:tcPr>
          <w:p w14:paraId="47F81BA9" w14:textId="77777777" w:rsidR="00E17FDE" w:rsidRDefault="00E17FDE">
            <w:pPr>
              <w:pStyle w:val="TableParagraph"/>
              <w:rPr>
                <w:rFonts w:ascii="Times New Roman"/>
                <w:sz w:val="16"/>
              </w:rPr>
            </w:pPr>
          </w:p>
        </w:tc>
        <w:tc>
          <w:tcPr>
            <w:tcW w:w="3193" w:type="dxa"/>
          </w:tcPr>
          <w:p w14:paraId="144A0F1E" w14:textId="77777777" w:rsidR="00E17FDE" w:rsidRDefault="00E17FDE">
            <w:pPr>
              <w:pStyle w:val="TableParagraph"/>
              <w:rPr>
                <w:rFonts w:ascii="Times New Roman"/>
                <w:sz w:val="16"/>
              </w:rPr>
            </w:pPr>
          </w:p>
        </w:tc>
      </w:tr>
      <w:tr w:rsidR="00E17FDE" w14:paraId="5ACECEDD" w14:textId="77777777">
        <w:trPr>
          <w:trHeight w:val="244"/>
        </w:trPr>
        <w:tc>
          <w:tcPr>
            <w:tcW w:w="3193" w:type="dxa"/>
          </w:tcPr>
          <w:p w14:paraId="4D38206E" w14:textId="77777777" w:rsidR="00E17FDE" w:rsidRDefault="00313E87">
            <w:pPr>
              <w:pStyle w:val="TableParagraph"/>
              <w:spacing w:before="1" w:line="223" w:lineRule="exact"/>
              <w:ind w:left="107"/>
              <w:rPr>
                <w:sz w:val="20"/>
              </w:rPr>
            </w:pPr>
            <w:r>
              <w:rPr>
                <w:sz w:val="20"/>
              </w:rPr>
              <w:t>Employee + Child(ren)</w:t>
            </w:r>
          </w:p>
        </w:tc>
        <w:tc>
          <w:tcPr>
            <w:tcW w:w="3193" w:type="dxa"/>
          </w:tcPr>
          <w:p w14:paraId="7D40FBF1" w14:textId="27ABFFBD" w:rsidR="00E17FDE" w:rsidRDefault="00313E87">
            <w:pPr>
              <w:pStyle w:val="TableParagraph"/>
              <w:spacing w:before="1" w:line="223" w:lineRule="exact"/>
              <w:ind w:left="107"/>
              <w:rPr>
                <w:sz w:val="20"/>
              </w:rPr>
            </w:pPr>
            <w:r>
              <w:rPr>
                <w:sz w:val="20"/>
              </w:rPr>
              <w:t>$</w:t>
            </w:r>
            <w:r w:rsidR="006A0648">
              <w:rPr>
                <w:sz w:val="20"/>
              </w:rPr>
              <w:t>11.05</w:t>
            </w:r>
          </w:p>
        </w:tc>
        <w:tc>
          <w:tcPr>
            <w:tcW w:w="3193" w:type="dxa"/>
          </w:tcPr>
          <w:p w14:paraId="410E408A" w14:textId="77777777" w:rsidR="00E17FDE" w:rsidRDefault="00E17FDE">
            <w:pPr>
              <w:pStyle w:val="TableParagraph"/>
              <w:rPr>
                <w:rFonts w:ascii="Times New Roman"/>
                <w:sz w:val="16"/>
              </w:rPr>
            </w:pPr>
          </w:p>
        </w:tc>
      </w:tr>
      <w:tr w:rsidR="00E17FDE" w14:paraId="2B0825EF" w14:textId="77777777">
        <w:trPr>
          <w:trHeight w:val="244"/>
        </w:trPr>
        <w:tc>
          <w:tcPr>
            <w:tcW w:w="3193" w:type="dxa"/>
          </w:tcPr>
          <w:p w14:paraId="4AE2E13B" w14:textId="77777777" w:rsidR="00E17FDE" w:rsidRDefault="00E17FDE">
            <w:pPr>
              <w:pStyle w:val="TableParagraph"/>
              <w:rPr>
                <w:rFonts w:ascii="Times New Roman"/>
                <w:sz w:val="16"/>
              </w:rPr>
            </w:pPr>
          </w:p>
        </w:tc>
        <w:tc>
          <w:tcPr>
            <w:tcW w:w="3193" w:type="dxa"/>
          </w:tcPr>
          <w:p w14:paraId="7CE77251" w14:textId="77777777" w:rsidR="00E17FDE" w:rsidRDefault="00E17FDE">
            <w:pPr>
              <w:pStyle w:val="TableParagraph"/>
              <w:rPr>
                <w:rFonts w:ascii="Times New Roman"/>
                <w:sz w:val="16"/>
              </w:rPr>
            </w:pPr>
          </w:p>
        </w:tc>
        <w:tc>
          <w:tcPr>
            <w:tcW w:w="3193" w:type="dxa"/>
          </w:tcPr>
          <w:p w14:paraId="56197E1E" w14:textId="77777777" w:rsidR="00E17FDE" w:rsidRDefault="00E17FDE">
            <w:pPr>
              <w:pStyle w:val="TableParagraph"/>
              <w:rPr>
                <w:rFonts w:ascii="Times New Roman"/>
                <w:sz w:val="16"/>
              </w:rPr>
            </w:pPr>
          </w:p>
        </w:tc>
      </w:tr>
      <w:tr w:rsidR="00E17FDE" w14:paraId="70C7154A" w14:textId="77777777">
        <w:trPr>
          <w:trHeight w:val="242"/>
        </w:trPr>
        <w:tc>
          <w:tcPr>
            <w:tcW w:w="3193" w:type="dxa"/>
          </w:tcPr>
          <w:p w14:paraId="72A3FDEA" w14:textId="77777777" w:rsidR="00E17FDE" w:rsidRDefault="00313E87">
            <w:pPr>
              <w:pStyle w:val="TableParagraph"/>
              <w:spacing w:line="222" w:lineRule="exact"/>
              <w:ind w:left="107"/>
              <w:rPr>
                <w:sz w:val="20"/>
              </w:rPr>
            </w:pPr>
            <w:r>
              <w:rPr>
                <w:sz w:val="20"/>
              </w:rPr>
              <w:t>Employee + Spouse</w:t>
            </w:r>
          </w:p>
        </w:tc>
        <w:tc>
          <w:tcPr>
            <w:tcW w:w="3193" w:type="dxa"/>
          </w:tcPr>
          <w:p w14:paraId="1850EDC6" w14:textId="6A2A0A83" w:rsidR="00E17FDE" w:rsidRDefault="00313E87">
            <w:pPr>
              <w:pStyle w:val="TableParagraph"/>
              <w:spacing w:line="222" w:lineRule="exact"/>
              <w:ind w:left="107"/>
              <w:rPr>
                <w:sz w:val="20"/>
              </w:rPr>
            </w:pPr>
            <w:r>
              <w:rPr>
                <w:sz w:val="20"/>
              </w:rPr>
              <w:t>$1</w:t>
            </w:r>
            <w:r w:rsidR="006A0648">
              <w:rPr>
                <w:sz w:val="20"/>
              </w:rPr>
              <w:t>0.51</w:t>
            </w:r>
          </w:p>
        </w:tc>
        <w:tc>
          <w:tcPr>
            <w:tcW w:w="3193" w:type="dxa"/>
          </w:tcPr>
          <w:p w14:paraId="73BE90D4" w14:textId="77777777" w:rsidR="00E17FDE" w:rsidRDefault="00E17FDE">
            <w:pPr>
              <w:pStyle w:val="TableParagraph"/>
              <w:rPr>
                <w:rFonts w:ascii="Times New Roman"/>
                <w:sz w:val="16"/>
              </w:rPr>
            </w:pPr>
          </w:p>
        </w:tc>
      </w:tr>
      <w:tr w:rsidR="00E17FDE" w14:paraId="444D6AAD" w14:textId="77777777">
        <w:trPr>
          <w:trHeight w:val="242"/>
        </w:trPr>
        <w:tc>
          <w:tcPr>
            <w:tcW w:w="3193" w:type="dxa"/>
            <w:tcBorders>
              <w:bottom w:val="single" w:sz="6" w:space="0" w:color="000000"/>
            </w:tcBorders>
          </w:tcPr>
          <w:p w14:paraId="2088B6E3" w14:textId="77777777" w:rsidR="00E17FDE" w:rsidRDefault="00E17FDE">
            <w:pPr>
              <w:pStyle w:val="TableParagraph"/>
              <w:rPr>
                <w:rFonts w:ascii="Times New Roman"/>
                <w:sz w:val="16"/>
              </w:rPr>
            </w:pPr>
          </w:p>
        </w:tc>
        <w:tc>
          <w:tcPr>
            <w:tcW w:w="3193" w:type="dxa"/>
            <w:tcBorders>
              <w:bottom w:val="single" w:sz="6" w:space="0" w:color="000000"/>
            </w:tcBorders>
          </w:tcPr>
          <w:p w14:paraId="37DCF7CF" w14:textId="77777777" w:rsidR="00E17FDE" w:rsidRDefault="00E17FDE">
            <w:pPr>
              <w:pStyle w:val="TableParagraph"/>
              <w:rPr>
                <w:rFonts w:ascii="Times New Roman"/>
                <w:sz w:val="16"/>
              </w:rPr>
            </w:pPr>
          </w:p>
        </w:tc>
        <w:tc>
          <w:tcPr>
            <w:tcW w:w="3193" w:type="dxa"/>
            <w:tcBorders>
              <w:bottom w:val="single" w:sz="6" w:space="0" w:color="000000"/>
            </w:tcBorders>
          </w:tcPr>
          <w:p w14:paraId="331B95C5" w14:textId="77777777" w:rsidR="00E17FDE" w:rsidRDefault="00E17FDE">
            <w:pPr>
              <w:pStyle w:val="TableParagraph"/>
              <w:rPr>
                <w:rFonts w:ascii="Times New Roman"/>
                <w:sz w:val="16"/>
              </w:rPr>
            </w:pPr>
          </w:p>
        </w:tc>
      </w:tr>
      <w:tr w:rsidR="00E17FDE" w14:paraId="11100299" w14:textId="77777777">
        <w:trPr>
          <w:trHeight w:val="242"/>
        </w:trPr>
        <w:tc>
          <w:tcPr>
            <w:tcW w:w="3193" w:type="dxa"/>
            <w:tcBorders>
              <w:top w:val="single" w:sz="6" w:space="0" w:color="000000"/>
            </w:tcBorders>
          </w:tcPr>
          <w:p w14:paraId="69024CF5" w14:textId="77777777" w:rsidR="00E17FDE" w:rsidRDefault="00313E87">
            <w:pPr>
              <w:pStyle w:val="TableParagraph"/>
              <w:spacing w:line="222" w:lineRule="exact"/>
              <w:ind w:left="107"/>
              <w:rPr>
                <w:sz w:val="20"/>
              </w:rPr>
            </w:pPr>
            <w:r>
              <w:rPr>
                <w:sz w:val="20"/>
              </w:rPr>
              <w:t>Employee + Family</w:t>
            </w:r>
          </w:p>
        </w:tc>
        <w:tc>
          <w:tcPr>
            <w:tcW w:w="3193" w:type="dxa"/>
            <w:tcBorders>
              <w:top w:val="single" w:sz="6" w:space="0" w:color="000000"/>
            </w:tcBorders>
          </w:tcPr>
          <w:p w14:paraId="184F323E" w14:textId="7E134B99" w:rsidR="00E17FDE" w:rsidRDefault="00313E87">
            <w:pPr>
              <w:pStyle w:val="TableParagraph"/>
              <w:spacing w:line="222" w:lineRule="exact"/>
              <w:ind w:left="107"/>
              <w:rPr>
                <w:sz w:val="20"/>
              </w:rPr>
            </w:pPr>
            <w:r>
              <w:rPr>
                <w:sz w:val="20"/>
              </w:rPr>
              <w:t>$</w:t>
            </w:r>
            <w:r w:rsidR="006A0648">
              <w:rPr>
                <w:sz w:val="20"/>
              </w:rPr>
              <w:t>16.25</w:t>
            </w:r>
          </w:p>
        </w:tc>
        <w:tc>
          <w:tcPr>
            <w:tcW w:w="3193" w:type="dxa"/>
            <w:tcBorders>
              <w:top w:val="single" w:sz="6" w:space="0" w:color="000000"/>
            </w:tcBorders>
          </w:tcPr>
          <w:p w14:paraId="314722D5" w14:textId="77777777" w:rsidR="00E17FDE" w:rsidRDefault="00E17FDE">
            <w:pPr>
              <w:pStyle w:val="TableParagraph"/>
              <w:rPr>
                <w:rFonts w:ascii="Times New Roman"/>
                <w:sz w:val="16"/>
              </w:rPr>
            </w:pPr>
          </w:p>
        </w:tc>
      </w:tr>
      <w:tr w:rsidR="00E17FDE" w14:paraId="6A0BF49C" w14:textId="77777777">
        <w:trPr>
          <w:trHeight w:val="244"/>
        </w:trPr>
        <w:tc>
          <w:tcPr>
            <w:tcW w:w="3193" w:type="dxa"/>
          </w:tcPr>
          <w:p w14:paraId="2E406A6B" w14:textId="77777777" w:rsidR="00E17FDE" w:rsidRDefault="00E17FDE">
            <w:pPr>
              <w:pStyle w:val="TableParagraph"/>
              <w:rPr>
                <w:rFonts w:ascii="Times New Roman"/>
                <w:sz w:val="16"/>
              </w:rPr>
            </w:pPr>
          </w:p>
        </w:tc>
        <w:tc>
          <w:tcPr>
            <w:tcW w:w="3193" w:type="dxa"/>
          </w:tcPr>
          <w:p w14:paraId="783F659B" w14:textId="77777777" w:rsidR="00E17FDE" w:rsidRDefault="00E17FDE">
            <w:pPr>
              <w:pStyle w:val="TableParagraph"/>
              <w:rPr>
                <w:rFonts w:ascii="Times New Roman"/>
                <w:sz w:val="16"/>
              </w:rPr>
            </w:pPr>
          </w:p>
        </w:tc>
        <w:tc>
          <w:tcPr>
            <w:tcW w:w="3193" w:type="dxa"/>
          </w:tcPr>
          <w:p w14:paraId="3329EA3D" w14:textId="77777777" w:rsidR="00E17FDE" w:rsidRDefault="00E17FDE">
            <w:pPr>
              <w:pStyle w:val="TableParagraph"/>
              <w:rPr>
                <w:rFonts w:ascii="Times New Roman"/>
                <w:sz w:val="16"/>
              </w:rPr>
            </w:pPr>
          </w:p>
        </w:tc>
      </w:tr>
    </w:tbl>
    <w:p w14:paraId="67B3E554" w14:textId="77777777" w:rsidR="00E17FDE" w:rsidRDefault="00E17FDE">
      <w:pPr>
        <w:pStyle w:val="BodyText"/>
        <w:rPr>
          <w:b/>
        </w:rPr>
      </w:pPr>
    </w:p>
    <w:p w14:paraId="7B71AD7D" w14:textId="77777777" w:rsidR="00E17FDE" w:rsidRDefault="00E17FDE">
      <w:pPr>
        <w:pStyle w:val="BodyText"/>
        <w:rPr>
          <w:b/>
        </w:rPr>
      </w:pPr>
    </w:p>
    <w:p w14:paraId="53199CC7" w14:textId="1826248C" w:rsidR="00E17FDE" w:rsidRDefault="00701474">
      <w:pPr>
        <w:pStyle w:val="BodyText"/>
        <w:spacing w:before="10"/>
        <w:rPr>
          <w:b/>
          <w:sz w:val="19"/>
        </w:rPr>
      </w:pPr>
      <w:r>
        <w:rPr>
          <w:b/>
          <w:sz w:val="19"/>
        </w:rPr>
        <w:t xml:space="preserve">Payroll/Benefits Coordinator:  Ernest Garcia.  </w:t>
      </w:r>
      <w:hyperlink r:id="rId15" w:history="1">
        <w:r w:rsidRPr="00D5025E">
          <w:rPr>
            <w:rStyle w:val="Hyperlink"/>
            <w:b/>
            <w:sz w:val="19"/>
          </w:rPr>
          <w:t>ernest.garcia@bbtrails.org</w:t>
        </w:r>
      </w:hyperlink>
      <w:r>
        <w:rPr>
          <w:b/>
          <w:sz w:val="19"/>
        </w:rPr>
        <w:t>; (512) 227-0220</w:t>
      </w:r>
    </w:p>
    <w:p w14:paraId="18A06E9D" w14:textId="4FEE39C0" w:rsidR="00E17FDE" w:rsidRDefault="00E17FDE" w:rsidP="00985281">
      <w:pPr>
        <w:ind w:right="990"/>
        <w:rPr>
          <w:sz w:val="16"/>
        </w:rPr>
      </w:pPr>
    </w:p>
    <w:sectPr w:rsidR="00E17FDE">
      <w:pgSz w:w="12240" w:h="15840"/>
      <w:pgMar w:top="1700" w:right="1220" w:bottom="1200" w:left="1220" w:header="468"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32D1C" w14:textId="77777777" w:rsidR="00B828BB" w:rsidRDefault="00B828BB">
      <w:r>
        <w:separator/>
      </w:r>
    </w:p>
  </w:endnote>
  <w:endnote w:type="continuationSeparator" w:id="0">
    <w:p w14:paraId="66828B15" w14:textId="77777777" w:rsidR="00B828BB" w:rsidRDefault="00B8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B114" w14:textId="50637C3E" w:rsidR="00E17FDE" w:rsidRDefault="001A4C4B">
    <w:pPr>
      <w:pStyle w:val="BodyText"/>
      <w:spacing w:line="14" w:lineRule="auto"/>
    </w:pPr>
    <w:r>
      <w:rPr>
        <w:noProof/>
      </w:rPr>
      <mc:AlternateContent>
        <mc:Choice Requires="wps">
          <w:drawing>
            <wp:anchor distT="0" distB="0" distL="114300" distR="114300" simplePos="0" relativeHeight="487330304" behindDoc="1" locked="0" layoutInCell="1" allowOverlap="1" wp14:anchorId="1EC502AE" wp14:editId="1A87375C">
              <wp:simplePos x="0" y="0"/>
              <wp:positionH relativeFrom="page">
                <wp:posOffset>6220460</wp:posOffset>
              </wp:positionH>
              <wp:positionV relativeFrom="page">
                <wp:posOffset>9276080</wp:posOffset>
              </wp:positionV>
              <wp:extent cx="6908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EA189" w14:textId="77777777" w:rsidR="00E17FDE" w:rsidRDefault="00313E87">
                          <w:pPr>
                            <w:spacing w:line="245"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502AE" id="_x0000_t202" coordsize="21600,21600" o:spt="202" path="m,l,21600r21600,l21600,xe">
              <v:stroke joinstyle="miter"/>
              <v:path gradientshapeok="t" o:connecttype="rect"/>
            </v:shapetype>
            <v:shape id="Text Box 1" o:spid="_x0000_s1027" type="#_x0000_t202" style="position:absolute;margin-left:489.8pt;margin-top:730.4pt;width:54.4pt;height:13.05pt;z-index:-159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" filled="f" stroked="f">
              <v:textbox inset="0,0,0,0">
                <w:txbxContent>
                  <w:p w14:paraId="28AEA189" w14:textId="77777777" w:rsidR="00E17FDE" w:rsidRDefault="00313E87">
                    <w:pPr>
                      <w:spacing w:line="245"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7A144" w14:textId="77777777" w:rsidR="00B828BB" w:rsidRDefault="00B828BB">
      <w:r>
        <w:separator/>
      </w:r>
    </w:p>
  </w:footnote>
  <w:footnote w:type="continuationSeparator" w:id="0">
    <w:p w14:paraId="0A840D5D" w14:textId="77777777" w:rsidR="00B828BB" w:rsidRDefault="00B82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87BA" w14:textId="04D73784" w:rsidR="00E17FDE" w:rsidRDefault="00313E87">
    <w:pPr>
      <w:pStyle w:val="BodyText"/>
      <w:spacing w:line="14" w:lineRule="auto"/>
    </w:pPr>
    <w:r>
      <w:rPr>
        <w:noProof/>
      </w:rPr>
      <w:drawing>
        <wp:anchor distT="0" distB="0" distL="0" distR="0" simplePos="0" relativeHeight="487328768" behindDoc="1" locked="0" layoutInCell="1" allowOverlap="1" wp14:anchorId="33018431" wp14:editId="5C391202">
          <wp:simplePos x="0" y="0"/>
          <wp:positionH relativeFrom="page">
            <wp:posOffset>4514850</wp:posOffset>
          </wp:positionH>
          <wp:positionV relativeFrom="page">
            <wp:posOffset>297179</wp:posOffset>
          </wp:positionV>
          <wp:extent cx="2333625" cy="7905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33625" cy="790575"/>
                  </a:xfrm>
                  <a:prstGeom prst="rect">
                    <a:avLst/>
                  </a:prstGeom>
                </pic:spPr>
              </pic:pic>
            </a:graphicData>
          </a:graphic>
        </wp:anchor>
      </w:drawing>
    </w:r>
    <w:r w:rsidR="001A4C4B">
      <w:rPr>
        <w:noProof/>
      </w:rPr>
      <mc:AlternateContent>
        <mc:Choice Requires="wps">
          <w:drawing>
            <wp:anchor distT="0" distB="0" distL="114300" distR="114300" simplePos="0" relativeHeight="487329280" behindDoc="1" locked="0" layoutInCell="1" allowOverlap="1" wp14:anchorId="1474B823" wp14:editId="6DAF9AEC">
              <wp:simplePos x="0" y="0"/>
              <wp:positionH relativeFrom="page">
                <wp:posOffset>923925</wp:posOffset>
              </wp:positionH>
              <wp:positionV relativeFrom="page">
                <wp:posOffset>1233805</wp:posOffset>
              </wp:positionV>
              <wp:extent cx="5972175" cy="635"/>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08D9C" id="Line 3" o:spid="_x0000_s1026" style="position:absolute;z-index:-1598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75pt,97.15pt" to="543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">
              <w10:wrap anchorx="page" anchory="page"/>
            </v:line>
          </w:pict>
        </mc:Fallback>
      </mc:AlternateContent>
    </w:r>
    <w:r w:rsidR="001A4C4B">
      <w:rPr>
        <w:noProof/>
      </w:rPr>
      <mc:AlternateContent>
        <mc:Choice Requires="wps">
          <w:drawing>
            <wp:anchor distT="0" distB="0" distL="114300" distR="114300" simplePos="0" relativeHeight="487329792" behindDoc="1" locked="0" layoutInCell="1" allowOverlap="1" wp14:anchorId="5CC8CF49" wp14:editId="46F786DF">
              <wp:simplePos x="0" y="0"/>
              <wp:positionH relativeFrom="page">
                <wp:posOffset>901700</wp:posOffset>
              </wp:positionH>
              <wp:positionV relativeFrom="page">
                <wp:posOffset>474980</wp:posOffset>
              </wp:positionV>
              <wp:extent cx="2503805" cy="6134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49AEA" w14:textId="77777777" w:rsidR="00E17FDE" w:rsidRDefault="00313E87">
                          <w:pPr>
                            <w:spacing w:line="264" w:lineRule="exact"/>
                            <w:ind w:left="20"/>
                            <w:rPr>
                              <w:rFonts w:ascii="Calibri Light"/>
                              <w:sz w:val="24"/>
                            </w:rPr>
                          </w:pPr>
                          <w:r>
                            <w:rPr>
                              <w:rFonts w:ascii="Calibri Light"/>
                              <w:sz w:val="24"/>
                            </w:rPr>
                            <w:t>EMPLOYEE BENEFIT PLANS</w:t>
                          </w:r>
                        </w:p>
                        <w:p w14:paraId="56B7C458" w14:textId="45DD5D86" w:rsidR="00E17FDE" w:rsidRDefault="00313E87">
                          <w:pPr>
                            <w:spacing w:line="292" w:lineRule="exact"/>
                            <w:ind w:left="20"/>
                            <w:rPr>
                              <w:rFonts w:ascii="Calibri Light" w:hAnsi="Calibri Light"/>
                              <w:sz w:val="24"/>
                            </w:rPr>
                          </w:pPr>
                          <w:r>
                            <w:rPr>
                              <w:rFonts w:ascii="Calibri Light" w:hAnsi="Calibri Light"/>
                              <w:sz w:val="24"/>
                            </w:rPr>
                            <w:t>Effective 09/01/20</w:t>
                          </w:r>
                          <w:r w:rsidR="00757C6A">
                            <w:rPr>
                              <w:rFonts w:ascii="Calibri Light" w:hAnsi="Calibri Light"/>
                              <w:sz w:val="24"/>
                            </w:rPr>
                            <w:t>2</w:t>
                          </w:r>
                          <w:r w:rsidR="00E14EE1">
                            <w:rPr>
                              <w:rFonts w:ascii="Calibri Light" w:hAnsi="Calibri Light"/>
                              <w:sz w:val="24"/>
                            </w:rPr>
                            <w:t>1</w:t>
                          </w:r>
                          <w:r>
                            <w:rPr>
                              <w:rFonts w:ascii="Calibri Light" w:hAnsi="Calibri Light"/>
                              <w:sz w:val="24"/>
                            </w:rPr>
                            <w:t xml:space="preserve"> – 08/31/202</w:t>
                          </w:r>
                          <w:r w:rsidR="00E14EE1">
                            <w:rPr>
                              <w:rFonts w:ascii="Calibri Light" w:hAnsi="Calibri Light"/>
                              <w:sz w:val="24"/>
                            </w:rPr>
                            <w:t>2</w:t>
                          </w:r>
                        </w:p>
                        <w:p w14:paraId="62F44CCB" w14:textId="77777777" w:rsidR="00E17FDE" w:rsidRDefault="00313E87">
                          <w:pPr>
                            <w:ind w:left="20" w:right="-11"/>
                            <w:rPr>
                              <w:rFonts w:ascii="Calibri Light"/>
                              <w:sz w:val="16"/>
                            </w:rPr>
                          </w:pPr>
                          <w:r>
                            <w:rPr>
                              <w:rFonts w:ascii="Calibri Light"/>
                              <w:sz w:val="16"/>
                            </w:rPr>
                            <w:t xml:space="preserve">(This is a summary </w:t>
                          </w:r>
                          <w:r>
                            <w:rPr>
                              <w:rFonts w:ascii="Calibri Light"/>
                              <w:spacing w:val="-3"/>
                              <w:sz w:val="16"/>
                            </w:rPr>
                            <w:t xml:space="preserve">of </w:t>
                          </w:r>
                          <w:r>
                            <w:rPr>
                              <w:rFonts w:ascii="Calibri Light"/>
                              <w:sz w:val="16"/>
                            </w:rPr>
                            <w:t xml:space="preserve">benefits only. </w:t>
                          </w:r>
                          <w:r>
                            <w:rPr>
                              <w:rFonts w:ascii="Calibri Light"/>
                              <w:spacing w:val="-3"/>
                              <w:sz w:val="16"/>
                            </w:rPr>
                            <w:t xml:space="preserve">For </w:t>
                          </w:r>
                          <w:r>
                            <w:rPr>
                              <w:rFonts w:ascii="Calibri Light"/>
                              <w:sz w:val="16"/>
                            </w:rPr>
                            <w:t xml:space="preserve">a detailed description of benefits, </w:t>
                          </w:r>
                          <w:r>
                            <w:rPr>
                              <w:rFonts w:ascii="Calibri Light"/>
                              <w:spacing w:val="-3"/>
                              <w:sz w:val="16"/>
                            </w:rPr>
                            <w:t xml:space="preserve">please </w:t>
                          </w:r>
                          <w:r>
                            <w:rPr>
                              <w:rFonts w:ascii="Calibri Light"/>
                              <w:sz w:val="16"/>
                            </w:rPr>
                            <w:t xml:space="preserve">visit </w:t>
                          </w:r>
                          <w:r>
                            <w:rPr>
                              <w:rFonts w:ascii="Calibri Light"/>
                              <w:spacing w:val="-3"/>
                              <w:sz w:val="16"/>
                            </w:rPr>
                            <w:t>BTNet/Human Resources/Documents)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8CF49" id="_x0000_t202" coordsize="21600,21600" o:spt="202" path="m,l,21600r21600,l21600,xe">
              <v:stroke joinstyle="miter"/>
              <v:path gradientshapeok="t" o:connecttype="rect"/>
            </v:shapetype>
            <v:shape id="Text Box 2" o:spid="_x0000_s1026" type="#_x0000_t202" style="position:absolute;margin-left:71pt;margin-top:37.4pt;width:197.15pt;height:48.3pt;z-index:-159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" filled="f" stroked="f">
              <v:textbox inset="0,0,0,0">
                <w:txbxContent>
                  <w:p w14:paraId="07049AEA" w14:textId="77777777" w:rsidR="00E17FDE" w:rsidRDefault="00313E87">
                    <w:pPr>
                      <w:spacing w:line="264" w:lineRule="exact"/>
                      <w:ind w:left="20"/>
                      <w:rPr>
                        <w:rFonts w:ascii="Calibri Light"/>
                        <w:sz w:val="24"/>
                      </w:rPr>
                    </w:pPr>
                    <w:r>
                      <w:rPr>
                        <w:rFonts w:ascii="Calibri Light"/>
                        <w:sz w:val="24"/>
                      </w:rPr>
                      <w:t>EMPLOYEE BENEFIT PLANS</w:t>
                    </w:r>
                  </w:p>
                  <w:p w14:paraId="56B7C458" w14:textId="45DD5D86" w:rsidR="00E17FDE" w:rsidRDefault="00313E87">
                    <w:pPr>
                      <w:spacing w:line="292" w:lineRule="exact"/>
                      <w:ind w:left="20"/>
                      <w:rPr>
                        <w:rFonts w:ascii="Calibri Light" w:hAnsi="Calibri Light"/>
                        <w:sz w:val="24"/>
                      </w:rPr>
                    </w:pPr>
                    <w:r>
                      <w:rPr>
                        <w:rFonts w:ascii="Calibri Light" w:hAnsi="Calibri Light"/>
                        <w:sz w:val="24"/>
                      </w:rPr>
                      <w:t>Effective 09/01/20</w:t>
                    </w:r>
                    <w:r w:rsidR="00757C6A">
                      <w:rPr>
                        <w:rFonts w:ascii="Calibri Light" w:hAnsi="Calibri Light"/>
                        <w:sz w:val="24"/>
                      </w:rPr>
                      <w:t>2</w:t>
                    </w:r>
                    <w:r w:rsidR="00E14EE1">
                      <w:rPr>
                        <w:rFonts w:ascii="Calibri Light" w:hAnsi="Calibri Light"/>
                        <w:sz w:val="24"/>
                      </w:rPr>
                      <w:t>1</w:t>
                    </w:r>
                    <w:r>
                      <w:rPr>
                        <w:rFonts w:ascii="Calibri Light" w:hAnsi="Calibri Light"/>
                        <w:sz w:val="24"/>
                      </w:rPr>
                      <w:t xml:space="preserve"> – 08/31/202</w:t>
                    </w:r>
                    <w:r w:rsidR="00E14EE1">
                      <w:rPr>
                        <w:rFonts w:ascii="Calibri Light" w:hAnsi="Calibri Light"/>
                        <w:sz w:val="24"/>
                      </w:rPr>
                      <w:t>2</w:t>
                    </w:r>
                  </w:p>
                  <w:p w14:paraId="62F44CCB" w14:textId="77777777" w:rsidR="00E17FDE" w:rsidRDefault="00313E87">
                    <w:pPr>
                      <w:ind w:left="20" w:right="-11"/>
                      <w:rPr>
                        <w:rFonts w:ascii="Calibri Light"/>
                        <w:sz w:val="16"/>
                      </w:rPr>
                    </w:pPr>
                    <w:r>
                      <w:rPr>
                        <w:rFonts w:ascii="Calibri Light"/>
                        <w:sz w:val="16"/>
                      </w:rPr>
                      <w:t xml:space="preserve">(This is a summary </w:t>
                    </w:r>
                    <w:r>
                      <w:rPr>
                        <w:rFonts w:ascii="Calibri Light"/>
                        <w:spacing w:val="-3"/>
                        <w:sz w:val="16"/>
                      </w:rPr>
                      <w:t xml:space="preserve">of </w:t>
                    </w:r>
                    <w:r>
                      <w:rPr>
                        <w:rFonts w:ascii="Calibri Light"/>
                        <w:sz w:val="16"/>
                      </w:rPr>
                      <w:t xml:space="preserve">benefits only. </w:t>
                    </w:r>
                    <w:r>
                      <w:rPr>
                        <w:rFonts w:ascii="Calibri Light"/>
                        <w:spacing w:val="-3"/>
                        <w:sz w:val="16"/>
                      </w:rPr>
                      <w:t xml:space="preserve">For </w:t>
                    </w:r>
                    <w:r>
                      <w:rPr>
                        <w:rFonts w:ascii="Calibri Light"/>
                        <w:sz w:val="16"/>
                      </w:rPr>
                      <w:t xml:space="preserve">a detailed description of benefits, </w:t>
                    </w:r>
                    <w:r>
                      <w:rPr>
                        <w:rFonts w:ascii="Calibri Light"/>
                        <w:spacing w:val="-3"/>
                        <w:sz w:val="16"/>
                      </w:rPr>
                      <w:t xml:space="preserve">please </w:t>
                    </w:r>
                    <w:r>
                      <w:rPr>
                        <w:rFonts w:ascii="Calibri Light"/>
                        <w:sz w:val="16"/>
                      </w:rPr>
                      <w:t xml:space="preserve">visit </w:t>
                    </w:r>
                    <w:r>
                      <w:rPr>
                        <w:rFonts w:ascii="Calibri Light"/>
                        <w:spacing w:val="-3"/>
                        <w:sz w:val="16"/>
                      </w:rPr>
                      <w:t>BTNet/Human Resources/Documents)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DE"/>
    <w:rsid w:val="000024CC"/>
    <w:rsid w:val="00085069"/>
    <w:rsid w:val="000B38EC"/>
    <w:rsid w:val="0011227F"/>
    <w:rsid w:val="001A4C4B"/>
    <w:rsid w:val="00232A5A"/>
    <w:rsid w:val="002441EA"/>
    <w:rsid w:val="002C06CE"/>
    <w:rsid w:val="002D7B10"/>
    <w:rsid w:val="002E1FC4"/>
    <w:rsid w:val="00313E87"/>
    <w:rsid w:val="003438E3"/>
    <w:rsid w:val="00384B75"/>
    <w:rsid w:val="004D2585"/>
    <w:rsid w:val="004D67E8"/>
    <w:rsid w:val="0064595C"/>
    <w:rsid w:val="006A0648"/>
    <w:rsid w:val="006A6D82"/>
    <w:rsid w:val="00701474"/>
    <w:rsid w:val="007253B8"/>
    <w:rsid w:val="007577F6"/>
    <w:rsid w:val="00757C6A"/>
    <w:rsid w:val="00802340"/>
    <w:rsid w:val="008B230B"/>
    <w:rsid w:val="008F3C80"/>
    <w:rsid w:val="00985281"/>
    <w:rsid w:val="00995958"/>
    <w:rsid w:val="009E3BC5"/>
    <w:rsid w:val="00A03D45"/>
    <w:rsid w:val="00A14B08"/>
    <w:rsid w:val="00A47038"/>
    <w:rsid w:val="00A87580"/>
    <w:rsid w:val="00AA1560"/>
    <w:rsid w:val="00AD458F"/>
    <w:rsid w:val="00B05C19"/>
    <w:rsid w:val="00B828BB"/>
    <w:rsid w:val="00C926EC"/>
    <w:rsid w:val="00CF4E12"/>
    <w:rsid w:val="00D50794"/>
    <w:rsid w:val="00D526D7"/>
    <w:rsid w:val="00E14EE1"/>
    <w:rsid w:val="00E17FDE"/>
    <w:rsid w:val="00E2087F"/>
    <w:rsid w:val="00E255B8"/>
    <w:rsid w:val="00F32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6605B"/>
  <w15:docId w15:val="{8FFE0390-E8FC-455B-A0D4-F340F9B5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9"/>
      <w:ind w:left="2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264" w:lineRule="exact"/>
      <w:ind w:left="20"/>
    </w:pPr>
    <w:rPr>
      <w:rFonts w:ascii="Calibri Light" w:eastAsia="Calibri Light" w:hAnsi="Calibri Light" w:cs="Calibri Light"/>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7C6A"/>
    <w:pPr>
      <w:tabs>
        <w:tab w:val="center" w:pos="4680"/>
        <w:tab w:val="right" w:pos="9360"/>
      </w:tabs>
    </w:pPr>
  </w:style>
  <w:style w:type="character" w:customStyle="1" w:styleId="HeaderChar">
    <w:name w:val="Header Char"/>
    <w:basedOn w:val="DefaultParagraphFont"/>
    <w:link w:val="Header"/>
    <w:uiPriority w:val="99"/>
    <w:rsid w:val="00757C6A"/>
    <w:rPr>
      <w:rFonts w:ascii="Calibri" w:eastAsia="Calibri" w:hAnsi="Calibri" w:cs="Calibri"/>
    </w:rPr>
  </w:style>
  <w:style w:type="paragraph" w:styleId="Footer">
    <w:name w:val="footer"/>
    <w:basedOn w:val="Normal"/>
    <w:link w:val="FooterChar"/>
    <w:uiPriority w:val="99"/>
    <w:unhideWhenUsed/>
    <w:rsid w:val="00757C6A"/>
    <w:pPr>
      <w:tabs>
        <w:tab w:val="center" w:pos="4680"/>
        <w:tab w:val="right" w:pos="9360"/>
      </w:tabs>
    </w:pPr>
  </w:style>
  <w:style w:type="character" w:customStyle="1" w:styleId="FooterChar">
    <w:name w:val="Footer Char"/>
    <w:basedOn w:val="DefaultParagraphFont"/>
    <w:link w:val="Footer"/>
    <w:uiPriority w:val="99"/>
    <w:rsid w:val="00757C6A"/>
    <w:rPr>
      <w:rFonts w:ascii="Calibri" w:eastAsia="Calibri" w:hAnsi="Calibri" w:cs="Calibri"/>
    </w:rPr>
  </w:style>
  <w:style w:type="paragraph" w:styleId="BalloonText">
    <w:name w:val="Balloon Text"/>
    <w:basedOn w:val="Normal"/>
    <w:link w:val="BalloonTextChar"/>
    <w:uiPriority w:val="99"/>
    <w:semiHidden/>
    <w:unhideWhenUsed/>
    <w:rsid w:val="00A875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580"/>
    <w:rPr>
      <w:rFonts w:ascii="Segoe UI" w:eastAsia="Calibri" w:hAnsi="Segoe UI" w:cs="Segoe UI"/>
      <w:sz w:val="18"/>
      <w:szCs w:val="18"/>
    </w:rPr>
  </w:style>
  <w:style w:type="character" w:styleId="Hyperlink">
    <w:name w:val="Hyperlink"/>
    <w:basedOn w:val="DefaultParagraphFont"/>
    <w:uiPriority w:val="99"/>
    <w:unhideWhenUsed/>
    <w:rsid w:val="001A4C4B"/>
    <w:rPr>
      <w:color w:val="0000FF" w:themeColor="hyperlink"/>
      <w:u w:val="single"/>
    </w:rPr>
  </w:style>
  <w:style w:type="character" w:styleId="UnresolvedMention">
    <w:name w:val="Unresolved Mention"/>
    <w:basedOn w:val="DefaultParagraphFont"/>
    <w:uiPriority w:val="99"/>
    <w:semiHidden/>
    <w:unhideWhenUsed/>
    <w:rsid w:val="001A4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arbornnational.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lliancew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rnest.garcia@bbtrails.org"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cbstx.com/" TargetMode="External"/><Relationship Id="rId14" Type="http://schemas.openxmlformats.org/officeDocument/2006/relationships/hyperlink" Target="http://www.isc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D75417FC71479D200675EC42B615" ma:contentTypeVersion="" ma:contentTypeDescription="Create a new document." ma:contentTypeScope="" ma:versionID="a23f3808fb83b4d8968fa24e37c6f672">
  <xsd:schema xmlns:xsd="http://www.w3.org/2001/XMLSchema" xmlns:xs="http://www.w3.org/2001/XMLSchema" xmlns:p="http://schemas.microsoft.com/office/2006/metadata/properties" xmlns:ns2="a34aa12d-3536-48f1-9477-6f1e349f2913" xmlns:ns3="e694438a-7240-4bc0-bfb6-db224c0d4b81" targetNamespace="http://schemas.microsoft.com/office/2006/metadata/properties" ma:root="true" ma:fieldsID="3d5b0d1c69747e312ab7e47314105f43" ns2:_="" ns3:_="">
    <xsd:import namespace="a34aa12d-3536-48f1-9477-6f1e349f2913"/>
    <xsd:import namespace="e694438a-7240-4bc0-bfb6-db224c0d4b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aa12d-3536-48f1-9477-6f1e349f2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94438a-7240-4bc0-bfb6-db224c0d4b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92EE33-86BA-4214-AA99-953D82C6E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aa12d-3536-48f1-9477-6f1e349f2913"/>
    <ds:schemaRef ds:uri="e694438a-7240-4bc0-bfb6-db224c0d4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6DD7A-CE1D-45EA-9E47-C0CCA11C3466}">
  <ds:schemaRefs>
    <ds:schemaRef ds:uri="http://schemas.microsoft.com/sharepoint/v3/contenttype/forms"/>
  </ds:schemaRefs>
</ds:datastoreItem>
</file>

<file path=customXml/itemProps3.xml><?xml version="1.0" encoding="utf-8"?>
<ds:datastoreItem xmlns:ds="http://schemas.openxmlformats.org/officeDocument/2006/customXml" ds:itemID="{0437061B-AC84-4E1D-971D-E1A72F7E60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852</Words>
  <Characters>4552</Characters>
  <Application>Microsoft Office Word</Application>
  <DocSecurity>0</DocSecurity>
  <Lines>87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Robarge, Sarah</dc:creator>
  <cp:lastModifiedBy>Sanders, Jessica</cp:lastModifiedBy>
  <cp:revision>2</cp:revision>
  <cp:lastPrinted>2020-10-06T21:05:00Z</cp:lastPrinted>
  <dcterms:created xsi:type="dcterms:W3CDTF">2022-06-16T14:07:00Z</dcterms:created>
  <dcterms:modified xsi:type="dcterms:W3CDTF">2022-06-16T14:07:00Z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Microsoft® Word 2016</vt:lpwstr>
  </property>
  <property fmtid="{D5CDD505-2E9C-101B-9397-08002B2CF9AE}" pid="4" name="LastSaved">
    <vt:filetime>2020-10-06T00:00:00Z</vt:filetime>
  </property>
  <property fmtid="{D5CDD505-2E9C-101B-9397-08002B2CF9AE}" pid="5" name="ContentTypeId">
    <vt:lpwstr>0x01010045D7D75417FC71479D200675EC42B615</vt:lpwstr>
  </property>
</Properties>
</file>